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4578" w:type="dxa"/>
        <w:jc w:val="center"/>
        <w:tblInd w:w="866" w:type="dxa"/>
        <w:tblLayout w:type="fixed"/>
        <w:tblLook w:val="04A0" w:firstRow="1" w:lastRow="0" w:firstColumn="1" w:lastColumn="0" w:noHBand="0" w:noVBand="1"/>
      </w:tblPr>
      <w:tblGrid>
        <w:gridCol w:w="1175"/>
        <w:gridCol w:w="2109"/>
        <w:gridCol w:w="5670"/>
        <w:gridCol w:w="5580"/>
        <w:gridCol w:w="44"/>
      </w:tblGrid>
      <w:tr w:rsidR="00811D1A" w:rsidRPr="00142453" w14:paraId="2C0812DB" w14:textId="77777777" w:rsidTr="007F7A6E">
        <w:trPr>
          <w:trHeight w:val="404"/>
          <w:jc w:val="center"/>
        </w:trPr>
        <w:tc>
          <w:tcPr>
            <w:tcW w:w="14578" w:type="dxa"/>
            <w:gridSpan w:val="5"/>
            <w:tcBorders>
              <w:bottom w:val="single" w:sz="4" w:space="0" w:color="auto"/>
            </w:tcBorders>
            <w:vAlign w:val="center"/>
          </w:tcPr>
          <w:p w14:paraId="53D4F6AC" w14:textId="30F3FE8C" w:rsidR="00811D1A" w:rsidRPr="00CF7EB5" w:rsidRDefault="00811D1A" w:rsidP="002E5420">
            <w:pPr>
              <w:jc w:val="center"/>
              <w:rPr>
                <w:rFonts w:ascii="Times" w:hAnsi="Times"/>
                <w:sz w:val="40"/>
                <w:szCs w:val="40"/>
              </w:rPr>
            </w:pPr>
            <w:bookmarkStart w:id="0" w:name="_GoBack"/>
            <w:bookmarkEnd w:id="0"/>
            <w:r w:rsidRPr="00CF7EB5">
              <w:rPr>
                <w:rFonts w:ascii="Times" w:hAnsi="Times"/>
                <w:sz w:val="40"/>
                <w:szCs w:val="40"/>
              </w:rPr>
              <w:t xml:space="preserve">English 9 </w:t>
            </w:r>
            <w:r w:rsidR="00CF7EB5">
              <w:rPr>
                <w:rFonts w:ascii="Times" w:hAnsi="Times"/>
                <w:sz w:val="40"/>
                <w:szCs w:val="40"/>
              </w:rPr>
              <w:t>Pacing Guide First Semester 2017</w:t>
            </w:r>
            <w:r w:rsidRPr="00CF7EB5">
              <w:rPr>
                <w:rFonts w:ascii="Times" w:hAnsi="Times"/>
                <w:sz w:val="40"/>
                <w:szCs w:val="40"/>
              </w:rPr>
              <w:t xml:space="preserve"> - 201</w:t>
            </w:r>
            <w:r w:rsidR="00CF7EB5">
              <w:rPr>
                <w:rFonts w:ascii="Times" w:hAnsi="Times"/>
                <w:sz w:val="40"/>
                <w:szCs w:val="40"/>
              </w:rPr>
              <w:t>8</w:t>
            </w:r>
          </w:p>
        </w:tc>
      </w:tr>
      <w:tr w:rsidR="007F7A6E" w:rsidRPr="00142453" w14:paraId="27A1260A" w14:textId="77777777" w:rsidTr="000B45B6">
        <w:trPr>
          <w:gridAfter w:val="1"/>
          <w:wAfter w:w="44" w:type="dxa"/>
          <w:trHeight w:val="347"/>
          <w:jc w:val="center"/>
        </w:trPr>
        <w:tc>
          <w:tcPr>
            <w:tcW w:w="1175" w:type="dxa"/>
            <w:shd w:val="clear" w:color="auto" w:fill="99CC00"/>
            <w:vAlign w:val="center"/>
          </w:tcPr>
          <w:p w14:paraId="4CC82463" w14:textId="77777777" w:rsidR="007F7A6E" w:rsidRPr="00142453" w:rsidRDefault="007F7A6E" w:rsidP="002E542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453">
              <w:rPr>
                <w:rFonts w:ascii="Times" w:hAnsi="Times"/>
                <w:b/>
                <w:sz w:val="20"/>
                <w:szCs w:val="20"/>
              </w:rPr>
              <w:t>1</w:t>
            </w:r>
            <w:r w:rsidRPr="00142453">
              <w:rPr>
                <w:rFonts w:ascii="Times" w:hAnsi="Times"/>
                <w:b/>
                <w:sz w:val="20"/>
                <w:szCs w:val="20"/>
                <w:vertAlign w:val="superscript"/>
              </w:rPr>
              <w:t>st</w:t>
            </w:r>
            <w:r w:rsidRPr="00142453">
              <w:rPr>
                <w:rFonts w:ascii="Times" w:hAnsi="Times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2109" w:type="dxa"/>
            <w:shd w:val="clear" w:color="auto" w:fill="99CC00"/>
            <w:vAlign w:val="center"/>
          </w:tcPr>
          <w:p w14:paraId="7B1CE2C7" w14:textId="77777777" w:rsidR="007F7A6E" w:rsidRPr="00142453" w:rsidRDefault="007F7A6E" w:rsidP="002E542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142453">
              <w:rPr>
                <w:rFonts w:ascii="Times" w:hAnsi="Times"/>
                <w:b/>
                <w:sz w:val="20"/>
                <w:szCs w:val="20"/>
              </w:rPr>
              <w:t>TN Standards</w:t>
            </w:r>
          </w:p>
        </w:tc>
        <w:tc>
          <w:tcPr>
            <w:tcW w:w="5670" w:type="dxa"/>
            <w:shd w:val="clear" w:color="auto" w:fill="99CC00"/>
            <w:vAlign w:val="center"/>
          </w:tcPr>
          <w:p w14:paraId="1E34D891" w14:textId="3FA0FCBA" w:rsidR="007F7A6E" w:rsidRPr="00142453" w:rsidRDefault="007F7A6E" w:rsidP="002E542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Lesson Focus</w:t>
            </w:r>
          </w:p>
        </w:tc>
        <w:tc>
          <w:tcPr>
            <w:tcW w:w="5580" w:type="dxa"/>
            <w:shd w:val="clear" w:color="auto" w:fill="99CC00"/>
            <w:vAlign w:val="center"/>
          </w:tcPr>
          <w:p w14:paraId="6C64F848" w14:textId="599B8A1F" w:rsidR="007F7A6E" w:rsidRPr="00142453" w:rsidRDefault="007F7A6E" w:rsidP="002E542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Additional Notes</w:t>
            </w:r>
          </w:p>
        </w:tc>
      </w:tr>
      <w:tr w:rsidR="007F7A6E" w:rsidRPr="00142453" w14:paraId="4FF96DEF" w14:textId="77777777" w:rsidTr="001A3C07">
        <w:trPr>
          <w:gridAfter w:val="1"/>
          <w:wAfter w:w="44" w:type="dxa"/>
          <w:trHeight w:val="2591"/>
          <w:jc w:val="center"/>
        </w:trPr>
        <w:tc>
          <w:tcPr>
            <w:tcW w:w="1175" w:type="dxa"/>
            <w:vAlign w:val="center"/>
          </w:tcPr>
          <w:p w14:paraId="6C3D0381" w14:textId="7A1C16DF" w:rsidR="007F7A6E" w:rsidRPr="00142453" w:rsidRDefault="007F7A6E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Weeks 1-3</w:t>
            </w:r>
            <w:r w:rsidRPr="00142453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7BBC5CB4" w14:textId="583BDB81" w:rsidR="007F7A6E" w:rsidRPr="00142453" w:rsidRDefault="007F7A6E" w:rsidP="00CF7EB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0BBF1A05" w14:textId="373A7E77" w:rsidR="007F7A6E" w:rsidRDefault="007F7A6E" w:rsidP="002E54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,Helvetica" w:eastAsia="Times,Helvetica" w:hAnsi="Times,Helvetica" w:cs="Times,Helvetica"/>
                <w:sz w:val="20"/>
                <w:szCs w:val="20"/>
              </w:rPr>
            </w:pPr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9-</w:t>
            </w:r>
            <w:proofErr w:type="spellStart"/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10.L.CSE.1</w:t>
            </w:r>
            <w:proofErr w:type="spellEnd"/>
          </w:p>
          <w:p w14:paraId="5A126422" w14:textId="77777777" w:rsidR="007F7A6E" w:rsidRDefault="007F7A6E" w:rsidP="002E54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,Helvetica" w:eastAsia="Times,Helvetica" w:hAnsi="Times,Helvetica" w:cs="Times,Helvetica"/>
                <w:sz w:val="20"/>
                <w:szCs w:val="20"/>
              </w:rPr>
            </w:pPr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9-</w:t>
            </w:r>
            <w:proofErr w:type="spellStart"/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10.L.CSE.2</w:t>
            </w:r>
            <w:proofErr w:type="spellEnd"/>
          </w:p>
          <w:p w14:paraId="070546B8" w14:textId="17C1FF01" w:rsidR="007F7A6E" w:rsidRPr="00142453" w:rsidRDefault="007F7A6E" w:rsidP="002E54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9-</w:t>
            </w:r>
            <w:proofErr w:type="spellStart"/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10.W.TTP.2</w:t>
            </w:r>
            <w:proofErr w:type="spellEnd"/>
          </w:p>
          <w:p w14:paraId="3D55F33B" w14:textId="16D8B44E" w:rsidR="007F7A6E" w:rsidRPr="00142453" w:rsidRDefault="004F1559" w:rsidP="002E54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9-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10.SL.CC.1</w:t>
            </w:r>
            <w:proofErr w:type="spellEnd"/>
          </w:p>
        </w:tc>
        <w:tc>
          <w:tcPr>
            <w:tcW w:w="5670" w:type="dxa"/>
            <w:vAlign w:val="center"/>
          </w:tcPr>
          <w:p w14:paraId="2560E7DE" w14:textId="77777777" w:rsidR="007F7A6E" w:rsidRPr="00142453" w:rsidRDefault="007F7A6E" w:rsidP="002E5420">
            <w:pPr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Summer Reading- Intro to syllabus</w:t>
            </w:r>
          </w:p>
          <w:p w14:paraId="5545FC99" w14:textId="77777777" w:rsidR="007F7A6E" w:rsidRDefault="007F7A6E" w:rsidP="00CF7EB5">
            <w:pPr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 xml:space="preserve">Intro to </w:t>
            </w:r>
            <w:r>
              <w:rPr>
                <w:rFonts w:ascii="Times" w:hAnsi="Times"/>
                <w:sz w:val="20"/>
                <w:szCs w:val="20"/>
              </w:rPr>
              <w:t>Explanatory/ Expository Essay- Standard</w:t>
            </w:r>
          </w:p>
          <w:p w14:paraId="11ABE36D" w14:textId="779BAAC5" w:rsidR="007F7A6E" w:rsidRPr="00142453" w:rsidRDefault="007F7A6E" w:rsidP="002E542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Essay topic- </w:t>
            </w:r>
            <w:r>
              <w:rPr>
                <w:rFonts w:ascii="Times" w:hAnsi="Times"/>
                <w:i/>
                <w:sz w:val="20"/>
                <w:szCs w:val="20"/>
              </w:rPr>
              <w:t xml:space="preserve">Animal Farm </w:t>
            </w:r>
            <w:r w:rsidRPr="000E4FDF">
              <w:rPr>
                <w:rFonts w:ascii="Times" w:hAnsi="Times"/>
                <w:sz w:val="20"/>
                <w:szCs w:val="20"/>
              </w:rPr>
              <w:t>Topic</w:t>
            </w:r>
            <w:r>
              <w:rPr>
                <w:rFonts w:ascii="Times" w:hAnsi="Times"/>
                <w:sz w:val="20"/>
                <w:szCs w:val="20"/>
              </w:rPr>
              <w:t xml:space="preserve">- connection to history- How does a piece of fiction become and allegory for historical </w:t>
            </w:r>
            <w:r w:rsidR="0001669A">
              <w:rPr>
                <w:rFonts w:ascii="Times" w:hAnsi="Times"/>
                <w:sz w:val="20"/>
                <w:szCs w:val="20"/>
              </w:rPr>
              <w:t>events?</w:t>
            </w:r>
          </w:p>
          <w:p w14:paraId="6A72288F" w14:textId="77777777" w:rsidR="007F7A6E" w:rsidRDefault="007F7A6E" w:rsidP="002E5420">
            <w:pPr>
              <w:rPr>
                <w:rFonts w:ascii="Times" w:hAnsi="Times"/>
                <w:sz w:val="20"/>
                <w:szCs w:val="20"/>
              </w:rPr>
            </w:pPr>
          </w:p>
          <w:p w14:paraId="448DF94D" w14:textId="115968EF" w:rsidR="007F7A6E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Learn/ review how to Annotate Texts</w:t>
            </w:r>
          </w:p>
          <w:p w14:paraId="19760AD8" w14:textId="608AB478" w:rsidR="008949F9" w:rsidRDefault="008949F9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Begin using Socratic Seminars </w:t>
            </w:r>
          </w:p>
          <w:p w14:paraId="0BF5350A" w14:textId="590081AB" w:rsidR="006818A6" w:rsidRDefault="006818A6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Learn the CCC format for using evidence in writing</w:t>
            </w:r>
          </w:p>
          <w:p w14:paraId="345F62B9" w14:textId="77777777" w:rsidR="007F7A6E" w:rsidRPr="00142453" w:rsidRDefault="007F7A6E" w:rsidP="00CF7EB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4A5B32BE" w14:textId="77777777" w:rsidR="007F7A6E" w:rsidRPr="00142453" w:rsidRDefault="007F7A6E" w:rsidP="002E5420">
            <w:pPr>
              <w:rPr>
                <w:rFonts w:ascii="Times" w:hAnsi="Times"/>
                <w:i/>
                <w:sz w:val="20"/>
                <w:szCs w:val="20"/>
              </w:rPr>
            </w:pPr>
            <w:r w:rsidRPr="00142453">
              <w:rPr>
                <w:rFonts w:ascii="Times" w:hAnsi="Times"/>
                <w:i/>
                <w:sz w:val="20"/>
                <w:szCs w:val="20"/>
              </w:rPr>
              <w:t>Animal Farm</w:t>
            </w:r>
          </w:p>
          <w:p w14:paraId="30B24C3F" w14:textId="77777777" w:rsidR="007F7A6E" w:rsidRPr="00142453" w:rsidRDefault="007F7A6E" w:rsidP="002E5420">
            <w:pPr>
              <w:rPr>
                <w:rFonts w:ascii="Times" w:hAnsi="Times"/>
                <w:i/>
                <w:sz w:val="20"/>
                <w:szCs w:val="20"/>
              </w:rPr>
            </w:pPr>
            <w:r w:rsidRPr="00142453">
              <w:rPr>
                <w:rFonts w:ascii="Times" w:hAnsi="Times"/>
                <w:i/>
                <w:sz w:val="20"/>
                <w:szCs w:val="20"/>
              </w:rPr>
              <w:t>Accountable Talk Rules/Procedures</w:t>
            </w:r>
          </w:p>
          <w:p w14:paraId="4323D98A" w14:textId="77777777" w:rsidR="007F7A6E" w:rsidRPr="00142453" w:rsidRDefault="007F7A6E" w:rsidP="002E5420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1D7076E5" w14:textId="77777777" w:rsidR="007F7A6E" w:rsidRDefault="007F7A6E" w:rsidP="007F7A6E">
            <w:pPr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Summer Reading Exam</w:t>
            </w:r>
          </w:p>
          <w:p w14:paraId="7E8DFD6A" w14:textId="77777777" w:rsidR="007F7A6E" w:rsidRDefault="007F7A6E" w:rsidP="007F7A6E">
            <w:pPr>
              <w:rPr>
                <w:rFonts w:ascii="Times" w:hAnsi="Times"/>
                <w:sz w:val="20"/>
                <w:szCs w:val="20"/>
              </w:rPr>
            </w:pPr>
          </w:p>
          <w:p w14:paraId="283FBDA0" w14:textId="77777777" w:rsidR="007F7A6E" w:rsidRDefault="007F7A6E" w:rsidP="007F7A6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Essay- Animal Farm and Historical Allegory</w:t>
            </w:r>
          </w:p>
          <w:p w14:paraId="305A6F2E" w14:textId="77777777" w:rsidR="007F7A6E" w:rsidRDefault="007F7A6E" w:rsidP="007F7A6E">
            <w:pPr>
              <w:rPr>
                <w:rFonts w:ascii="Times" w:hAnsi="Times"/>
                <w:sz w:val="20"/>
                <w:szCs w:val="20"/>
              </w:rPr>
            </w:pPr>
          </w:p>
          <w:p w14:paraId="1867F933" w14:textId="77777777" w:rsidR="007F7A6E" w:rsidRPr="00142453" w:rsidRDefault="007F7A6E" w:rsidP="007F7A6E">
            <w:pPr>
              <w:rPr>
                <w:rFonts w:ascii="Times" w:hAnsi="Times"/>
                <w:i/>
                <w:sz w:val="20"/>
                <w:szCs w:val="20"/>
              </w:rPr>
            </w:pPr>
            <w:proofErr w:type="spellStart"/>
            <w:r w:rsidRPr="00142453">
              <w:rPr>
                <w:rFonts w:ascii="Times" w:hAnsi="Times"/>
                <w:i/>
                <w:sz w:val="20"/>
                <w:szCs w:val="20"/>
              </w:rPr>
              <w:t>CFA#1</w:t>
            </w:r>
            <w:proofErr w:type="spellEnd"/>
          </w:p>
          <w:p w14:paraId="515D5601" w14:textId="77777777" w:rsidR="007F7A6E" w:rsidRDefault="007F7A6E" w:rsidP="002E5420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04B93A29" w14:textId="77777777" w:rsidR="007F7A6E" w:rsidRDefault="007F7A6E" w:rsidP="002E5420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50F8E98C" w14:textId="77777777" w:rsidR="007F7A6E" w:rsidRDefault="007F7A6E" w:rsidP="002E5420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7824719A" w14:textId="77777777" w:rsidR="007F7A6E" w:rsidRDefault="007F7A6E" w:rsidP="002E5420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292727AB" w14:textId="77777777" w:rsidR="007F7A6E" w:rsidRPr="00142453" w:rsidRDefault="007F7A6E" w:rsidP="002E5420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7F7A6E" w:rsidRPr="00142453" w14:paraId="1146A33F" w14:textId="77777777" w:rsidTr="000B45B6">
        <w:trPr>
          <w:gridAfter w:val="1"/>
          <w:wAfter w:w="44" w:type="dxa"/>
          <w:trHeight w:val="1160"/>
          <w:jc w:val="center"/>
        </w:trPr>
        <w:tc>
          <w:tcPr>
            <w:tcW w:w="1175" w:type="dxa"/>
            <w:vAlign w:val="center"/>
          </w:tcPr>
          <w:p w14:paraId="2EC37C02" w14:textId="7076C720" w:rsidR="007F7A6E" w:rsidRPr="00142453" w:rsidRDefault="007F7A6E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Weeks 4-8</w:t>
            </w:r>
          </w:p>
          <w:p w14:paraId="2E79C3C0" w14:textId="221656AB" w:rsidR="007F7A6E" w:rsidRPr="00142453" w:rsidRDefault="007F7A6E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78CA53F7" w14:textId="77777777" w:rsidR="007F7A6E" w:rsidRDefault="007F7A6E" w:rsidP="002E54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,Helvetica" w:eastAsia="Times,Helvetica" w:hAnsi="Times,Helvetica" w:cs="Times,Helvetica"/>
                <w:sz w:val="20"/>
                <w:szCs w:val="20"/>
              </w:rPr>
            </w:pPr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9-</w:t>
            </w:r>
            <w:proofErr w:type="spellStart"/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10.W.TTP.3</w:t>
            </w:r>
            <w:proofErr w:type="spellEnd"/>
          </w:p>
          <w:p w14:paraId="7F73B653" w14:textId="50CFBB9B" w:rsidR="007F7A6E" w:rsidRPr="00CF7EB5" w:rsidRDefault="007F7A6E" w:rsidP="002E54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,Helvetica" w:eastAsia="Times,Helvetica" w:hAnsi="Times,Helvetica" w:cs="Times,Helvetica"/>
                <w:sz w:val="20"/>
                <w:szCs w:val="20"/>
              </w:rPr>
            </w:pPr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9-</w:t>
            </w:r>
            <w:proofErr w:type="spellStart"/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10.RL.KID.1</w:t>
            </w:r>
            <w:proofErr w:type="spellEnd"/>
            <w:r>
              <w:rPr>
                <w:rFonts w:ascii="Times,Helvetica" w:eastAsia="Times,Helvetica" w:hAnsi="Times,Helvetica" w:cs="Times,Helvetica"/>
                <w:sz w:val="20"/>
                <w:szCs w:val="20"/>
              </w:rPr>
              <w:t>-4</w:t>
            </w:r>
            <w:r w:rsidRPr="71630FD2">
              <w:rPr>
                <w:rFonts w:ascii="Times,Helvetica" w:eastAsia="Times,Helvetica" w:hAnsi="Times,Helvetica" w:cs="Times,Helvetic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526831E" w14:textId="77777777" w:rsidR="007F7A6E" w:rsidRPr="008C2C54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b/>
                <w:i/>
                <w:sz w:val="20"/>
                <w:szCs w:val="20"/>
              </w:rPr>
            </w:pPr>
            <w:r w:rsidRPr="008C2C54">
              <w:rPr>
                <w:rFonts w:ascii="Times" w:hAnsi="Times"/>
                <w:b/>
                <w:i/>
                <w:sz w:val="20"/>
                <w:szCs w:val="20"/>
              </w:rPr>
              <w:t>Is conflict necessary?</w:t>
            </w:r>
          </w:p>
          <w:p w14:paraId="0180DE35" w14:textId="77777777" w:rsidR="007F7A6E" w:rsidRPr="00142453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Analyze how complex characters (e.g., those with multiple or conflicting motivations) develop over the course of a text, interact with other characters, and advance the plot or develop the theme.</w:t>
            </w:r>
          </w:p>
          <w:p w14:paraId="47D95598" w14:textId="77777777" w:rsidR="007F7A6E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Analyze how an author draws on and transforms source material in a specific work.</w:t>
            </w:r>
          </w:p>
          <w:p w14:paraId="4C5D1056" w14:textId="294883B8" w:rsidR="007F7A6E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Analyze how an author develops themes and main ideas over the course of a text.</w:t>
            </w:r>
          </w:p>
          <w:p w14:paraId="234FB67A" w14:textId="6FCBA9EC" w:rsidR="007F7A6E" w:rsidRPr="00D041D4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44182290" w14:textId="41449498" w:rsidR="007F7A6E" w:rsidRDefault="007F7A6E" w:rsidP="002E5420">
            <w:pPr>
              <w:rPr>
                <w:rFonts w:ascii="Times" w:hAnsi="Times"/>
                <w:b/>
                <w:sz w:val="20"/>
                <w:szCs w:val="20"/>
              </w:rPr>
            </w:pPr>
            <w:r w:rsidRPr="0099075B">
              <w:rPr>
                <w:rFonts w:ascii="Times" w:hAnsi="Times"/>
                <w:b/>
                <w:i/>
                <w:sz w:val="20"/>
                <w:szCs w:val="20"/>
              </w:rPr>
              <w:t xml:space="preserve">Lord of the Flies </w:t>
            </w:r>
            <w:r>
              <w:rPr>
                <w:rFonts w:ascii="Times" w:hAnsi="Times"/>
                <w:b/>
                <w:sz w:val="20"/>
                <w:szCs w:val="20"/>
              </w:rPr>
              <w:t>Outside Reading</w:t>
            </w:r>
          </w:p>
          <w:p w14:paraId="2E1B6015" w14:textId="77777777" w:rsidR="007F7A6E" w:rsidRDefault="007F7A6E" w:rsidP="002E5420">
            <w:pPr>
              <w:rPr>
                <w:rFonts w:ascii="Times" w:hAnsi="Times"/>
                <w:b/>
                <w:sz w:val="20"/>
                <w:szCs w:val="20"/>
              </w:rPr>
            </w:pPr>
          </w:p>
          <w:p w14:paraId="6B41D580" w14:textId="05DB3C38" w:rsidR="007F7A6E" w:rsidRPr="000E4FDF" w:rsidRDefault="007F7A6E" w:rsidP="002E5420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“Most Dangerous Game” Short story analysis and connection to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LOTF</w:t>
            </w:r>
          </w:p>
          <w:p w14:paraId="6CF2C9A6" w14:textId="77777777" w:rsidR="007F7A6E" w:rsidRPr="0099075B" w:rsidRDefault="007F7A6E" w:rsidP="002E5420">
            <w:pPr>
              <w:rPr>
                <w:rFonts w:ascii="Times" w:hAnsi="Times"/>
                <w:b/>
                <w:i/>
                <w:sz w:val="20"/>
                <w:szCs w:val="20"/>
              </w:rPr>
            </w:pPr>
          </w:p>
          <w:p w14:paraId="0FB2C500" w14:textId="7E34C002" w:rsidR="007F7A6E" w:rsidRPr="00836CDE" w:rsidRDefault="007F7A6E" w:rsidP="00CF7EB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 w:cs="Arial Narrow"/>
                <w:b/>
                <w:i/>
                <w:sz w:val="20"/>
                <w:szCs w:val="20"/>
              </w:rPr>
            </w:pPr>
            <w:r w:rsidRPr="00836CDE">
              <w:rPr>
                <w:rFonts w:ascii="Times" w:hAnsi="Times" w:cs="Arial Narrow"/>
                <w:b/>
                <w:i/>
                <w:sz w:val="20"/>
                <w:szCs w:val="20"/>
              </w:rPr>
              <w:t>Short Stories (In class reading Standard</w:t>
            </w:r>
            <w:r w:rsidR="006818A6">
              <w:rPr>
                <w:rFonts w:ascii="Times" w:hAnsi="Times" w:cs="Arial Narrow"/>
                <w:b/>
                <w:i/>
                <w:color w:val="FF0000"/>
                <w:sz w:val="20"/>
                <w:szCs w:val="20"/>
              </w:rPr>
              <w:t>/ outside Honors</w:t>
            </w:r>
            <w:r w:rsidRPr="00836CDE">
              <w:rPr>
                <w:rFonts w:ascii="Times" w:hAnsi="Times" w:cs="Arial Narrow"/>
                <w:b/>
                <w:i/>
                <w:sz w:val="20"/>
                <w:szCs w:val="20"/>
              </w:rPr>
              <w:t>)</w:t>
            </w:r>
            <w:r w:rsidR="002E5C7C">
              <w:rPr>
                <w:rFonts w:ascii="Times" w:hAnsi="Times" w:cs="Arial Narrow"/>
                <w:b/>
                <w:i/>
                <w:sz w:val="20"/>
                <w:szCs w:val="20"/>
              </w:rPr>
              <w:t xml:space="preserve"> May choose f</w:t>
            </w:r>
            <w:r>
              <w:rPr>
                <w:rFonts w:ascii="Times" w:hAnsi="Times" w:cs="Arial Narrow"/>
                <w:b/>
                <w:i/>
                <w:sz w:val="20"/>
                <w:szCs w:val="20"/>
              </w:rPr>
              <w:t>r</w:t>
            </w:r>
            <w:r w:rsidR="002E5C7C">
              <w:rPr>
                <w:rFonts w:ascii="Times" w:hAnsi="Times" w:cs="Arial Narrow"/>
                <w:b/>
                <w:i/>
                <w:sz w:val="20"/>
                <w:szCs w:val="20"/>
              </w:rPr>
              <w:t>o</w:t>
            </w:r>
            <w:r>
              <w:rPr>
                <w:rFonts w:ascii="Times" w:hAnsi="Times" w:cs="Arial Narrow"/>
                <w:b/>
                <w:i/>
                <w:sz w:val="20"/>
                <w:szCs w:val="20"/>
              </w:rPr>
              <w:t>m list or other appropriate texts</w:t>
            </w:r>
          </w:p>
          <w:p w14:paraId="583C55DC" w14:textId="77777777" w:rsidR="007F7A6E" w:rsidRPr="00836CDE" w:rsidRDefault="007F7A6E" w:rsidP="000166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 Narrow"/>
                <w:sz w:val="20"/>
                <w:szCs w:val="20"/>
              </w:rPr>
            </w:pPr>
            <w:r w:rsidRPr="00836CDE">
              <w:rPr>
                <w:rFonts w:ascii="Times" w:hAnsi="Times" w:cs="Arial Narrow"/>
                <w:sz w:val="20"/>
                <w:szCs w:val="20"/>
              </w:rPr>
              <w:t xml:space="preserve"> “The Most Dangerous Game”, p. 213. </w:t>
            </w:r>
            <w:r w:rsidRPr="00836CDE">
              <w:rPr>
                <w:rFonts w:ascii="Times" w:hAnsi="Times" w:cs="Symbol"/>
                <w:sz w:val="20"/>
                <w:szCs w:val="20"/>
              </w:rPr>
              <w:t> </w:t>
            </w:r>
          </w:p>
          <w:p w14:paraId="1DB6AFFE" w14:textId="77777777" w:rsidR="007F7A6E" w:rsidRPr="00836CDE" w:rsidRDefault="007F7A6E" w:rsidP="000166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Symbol"/>
                <w:sz w:val="20"/>
                <w:szCs w:val="20"/>
              </w:rPr>
            </w:pPr>
            <w:r w:rsidRPr="00836CDE">
              <w:rPr>
                <w:rFonts w:ascii="Times" w:hAnsi="Times" w:cs="Arial Narrow"/>
                <w:sz w:val="20"/>
                <w:szCs w:val="20"/>
              </w:rPr>
              <w:t xml:space="preserve">“World War I Trenches”, p. 233 </w:t>
            </w:r>
            <w:r w:rsidRPr="00836CDE">
              <w:rPr>
                <w:rFonts w:ascii="Times" w:hAnsi="Times" w:cs="Symbol"/>
                <w:sz w:val="20"/>
                <w:szCs w:val="20"/>
              </w:rPr>
              <w:t> </w:t>
            </w:r>
          </w:p>
          <w:p w14:paraId="048A594D" w14:textId="77777777" w:rsidR="007F7A6E" w:rsidRPr="00836CDE" w:rsidRDefault="007F7A6E" w:rsidP="000166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 Narrow"/>
                <w:sz w:val="20"/>
                <w:szCs w:val="20"/>
              </w:rPr>
            </w:pPr>
            <w:r w:rsidRPr="00836CDE">
              <w:rPr>
                <w:rFonts w:ascii="Times" w:hAnsi="Times" w:cs="Arial Narrow"/>
                <w:sz w:val="20"/>
                <w:szCs w:val="20"/>
              </w:rPr>
              <w:t xml:space="preserve">“Old Man at the Bridge,” p. 201 </w:t>
            </w:r>
          </w:p>
          <w:p w14:paraId="4A909106" w14:textId="77777777" w:rsidR="007F7A6E" w:rsidRPr="00836CDE" w:rsidRDefault="007F7A6E" w:rsidP="000166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 Narrow"/>
                <w:sz w:val="20"/>
                <w:szCs w:val="20"/>
              </w:rPr>
            </w:pPr>
            <w:r w:rsidRPr="00836CDE">
              <w:rPr>
                <w:rFonts w:ascii="Times" w:hAnsi="Times" w:cs="Arial Narrow"/>
                <w:sz w:val="20"/>
                <w:szCs w:val="20"/>
              </w:rPr>
              <w:t>“The Cask of Amontillado,” p. 94</w:t>
            </w:r>
          </w:p>
          <w:p w14:paraId="271879E9" w14:textId="77777777" w:rsidR="007F7A6E" w:rsidRPr="00836CDE" w:rsidRDefault="007F7A6E" w:rsidP="000166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 Narrow"/>
                <w:sz w:val="20"/>
                <w:szCs w:val="20"/>
              </w:rPr>
            </w:pPr>
            <w:r w:rsidRPr="00836CDE">
              <w:rPr>
                <w:rFonts w:ascii="Times" w:hAnsi="Times" w:cs="Arial Narrow"/>
                <w:sz w:val="20"/>
                <w:szCs w:val="20"/>
              </w:rPr>
              <w:t xml:space="preserve">“The Necklace” </w:t>
            </w:r>
            <w:proofErr w:type="spellStart"/>
            <w:r w:rsidRPr="00836CDE">
              <w:rPr>
                <w:rFonts w:ascii="Times" w:hAnsi="Times" w:cs="Arial Narrow"/>
                <w:sz w:val="20"/>
                <w:szCs w:val="20"/>
              </w:rPr>
              <w:t>p.333</w:t>
            </w:r>
            <w:proofErr w:type="spellEnd"/>
          </w:p>
          <w:p w14:paraId="7109943E" w14:textId="77777777" w:rsidR="007F7A6E" w:rsidRPr="00836CDE" w:rsidRDefault="007F7A6E" w:rsidP="000166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Symbol"/>
                <w:sz w:val="20"/>
                <w:szCs w:val="20"/>
              </w:rPr>
            </w:pPr>
            <w:r w:rsidRPr="00836CDE">
              <w:rPr>
                <w:rFonts w:ascii="Times" w:hAnsi="Times" w:cs="Arial Narrow"/>
                <w:sz w:val="20"/>
                <w:szCs w:val="20"/>
              </w:rPr>
              <w:t>“The Gift of the Magi,” p. 260</w:t>
            </w:r>
          </w:p>
          <w:p w14:paraId="1788FBFF" w14:textId="77777777" w:rsidR="007F7A6E" w:rsidRPr="00836CDE" w:rsidRDefault="007F7A6E" w:rsidP="000166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Symbol"/>
                <w:sz w:val="20"/>
                <w:szCs w:val="20"/>
              </w:rPr>
            </w:pPr>
            <w:r w:rsidRPr="00836CDE">
              <w:rPr>
                <w:rFonts w:ascii="Times" w:hAnsi="Times" w:cs="Arial Narrow"/>
                <w:sz w:val="20"/>
                <w:szCs w:val="20"/>
              </w:rPr>
              <w:t xml:space="preserve"> “The Interlopers”, </w:t>
            </w:r>
            <w:proofErr w:type="spellStart"/>
            <w:r w:rsidRPr="00836CDE">
              <w:rPr>
                <w:rFonts w:ascii="Times" w:hAnsi="Times" w:cs="Arial Narrow"/>
                <w:sz w:val="20"/>
                <w:szCs w:val="20"/>
              </w:rPr>
              <w:t>p.270</w:t>
            </w:r>
            <w:proofErr w:type="spellEnd"/>
            <w:r w:rsidRPr="00836CDE">
              <w:rPr>
                <w:rFonts w:ascii="Times" w:hAnsi="Times" w:cs="Arial Narrow"/>
                <w:sz w:val="20"/>
                <w:szCs w:val="20"/>
              </w:rPr>
              <w:t xml:space="preserve"> </w:t>
            </w:r>
            <w:r w:rsidRPr="00836CDE">
              <w:rPr>
                <w:rFonts w:ascii="Times" w:hAnsi="Times" w:cs="Symbol"/>
                <w:sz w:val="20"/>
                <w:szCs w:val="20"/>
              </w:rPr>
              <w:t> </w:t>
            </w:r>
          </w:p>
          <w:p w14:paraId="749A880F" w14:textId="77777777" w:rsidR="007F7A6E" w:rsidRDefault="007F7A6E" w:rsidP="0001669A">
            <w:pPr>
              <w:rPr>
                <w:rFonts w:ascii="Times" w:hAnsi="Times" w:cs="Arial Narrow"/>
                <w:sz w:val="20"/>
                <w:szCs w:val="20"/>
              </w:rPr>
            </w:pPr>
            <w:r w:rsidRPr="00836CDE">
              <w:rPr>
                <w:rFonts w:ascii="Times" w:hAnsi="Times" w:cs="Arial Narrow"/>
                <w:sz w:val="20"/>
                <w:szCs w:val="20"/>
              </w:rPr>
              <w:t xml:space="preserve">“Blues </w:t>
            </w:r>
            <w:proofErr w:type="spellStart"/>
            <w:r w:rsidRPr="00836CDE">
              <w:rPr>
                <w:rFonts w:ascii="Times" w:hAnsi="Times" w:cs="Arial Narrow"/>
                <w:sz w:val="20"/>
                <w:szCs w:val="20"/>
              </w:rPr>
              <w:t>Ain’t</w:t>
            </w:r>
            <w:proofErr w:type="spellEnd"/>
            <w:r w:rsidRPr="00836CDE">
              <w:rPr>
                <w:rFonts w:ascii="Times" w:hAnsi="Times" w:cs="Arial Narrow"/>
                <w:sz w:val="20"/>
                <w:szCs w:val="20"/>
              </w:rPr>
              <w:t xml:space="preserve"> No Mockingbird” p. 350</w:t>
            </w:r>
          </w:p>
          <w:p w14:paraId="67628F13" w14:textId="77777777" w:rsidR="007F7A6E" w:rsidRDefault="007F7A6E" w:rsidP="00CF7EB5">
            <w:pPr>
              <w:rPr>
                <w:rFonts w:ascii="Times" w:hAnsi="Times" w:cs="Arial Narrow"/>
                <w:sz w:val="20"/>
                <w:szCs w:val="20"/>
              </w:rPr>
            </w:pPr>
          </w:p>
          <w:p w14:paraId="4B17ADD5" w14:textId="77777777" w:rsidR="007F7A6E" w:rsidRDefault="007F7A6E" w:rsidP="007F7A6E">
            <w:pPr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Novel Assessments</w:t>
            </w:r>
          </w:p>
          <w:p w14:paraId="6674ADBA" w14:textId="77777777" w:rsidR="007F7A6E" w:rsidRPr="00142453" w:rsidRDefault="007F7A6E" w:rsidP="007F7A6E">
            <w:pPr>
              <w:rPr>
                <w:rFonts w:ascii="Times" w:hAnsi="Times"/>
                <w:sz w:val="20"/>
                <w:szCs w:val="20"/>
              </w:rPr>
            </w:pPr>
          </w:p>
          <w:p w14:paraId="2539A13F" w14:textId="77777777" w:rsidR="007F7A6E" w:rsidRPr="00142453" w:rsidRDefault="007F7A6E" w:rsidP="007F7A6E">
            <w:pPr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Short Story Assessments</w:t>
            </w:r>
          </w:p>
          <w:p w14:paraId="2EEBBE36" w14:textId="77777777" w:rsidR="007F7A6E" w:rsidRPr="00142453" w:rsidRDefault="007F7A6E" w:rsidP="007F7A6E">
            <w:pPr>
              <w:rPr>
                <w:rFonts w:ascii="Times" w:hAnsi="Times"/>
                <w:sz w:val="20"/>
                <w:szCs w:val="20"/>
              </w:rPr>
            </w:pPr>
          </w:p>
          <w:p w14:paraId="24ECECAB" w14:textId="77777777" w:rsidR="007F7A6E" w:rsidRPr="00142453" w:rsidRDefault="007F7A6E" w:rsidP="007F7A6E">
            <w:pPr>
              <w:rPr>
                <w:rFonts w:ascii="Times" w:hAnsi="Times"/>
                <w:i/>
                <w:sz w:val="20"/>
                <w:szCs w:val="20"/>
              </w:rPr>
            </w:pPr>
            <w:proofErr w:type="spellStart"/>
            <w:r w:rsidRPr="00142453">
              <w:rPr>
                <w:rFonts w:ascii="Times" w:hAnsi="Times"/>
                <w:i/>
                <w:sz w:val="20"/>
                <w:szCs w:val="20"/>
              </w:rPr>
              <w:t>CFA#2</w:t>
            </w:r>
            <w:proofErr w:type="spellEnd"/>
          </w:p>
          <w:p w14:paraId="304027CD" w14:textId="77777777" w:rsidR="007F7A6E" w:rsidRPr="00142453" w:rsidRDefault="007F7A6E" w:rsidP="007F7A6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29F34346" w14:textId="77777777" w:rsidR="007F7A6E" w:rsidRDefault="007F7A6E" w:rsidP="00CF7EB5">
            <w:pPr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Narrative Essay Submission</w:t>
            </w:r>
          </w:p>
          <w:p w14:paraId="7468AA12" w14:textId="77777777" w:rsidR="00EC3633" w:rsidRDefault="00EC3633" w:rsidP="00CF7EB5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77960137" w14:textId="6E5165FA" w:rsidR="00EC3633" w:rsidRPr="00EC3633" w:rsidRDefault="00EC3633" w:rsidP="00CF7EB5">
            <w:pPr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Socratic Seminars</w:t>
            </w:r>
          </w:p>
        </w:tc>
      </w:tr>
      <w:tr w:rsidR="00CF7EB5" w:rsidRPr="00142453" w14:paraId="24C40317" w14:textId="77777777" w:rsidTr="002F25AA">
        <w:trPr>
          <w:gridAfter w:val="1"/>
          <w:wAfter w:w="44" w:type="dxa"/>
          <w:trHeight w:val="347"/>
          <w:jc w:val="center"/>
        </w:trPr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0BB4FAD3" w14:textId="54836243" w:rsidR="00CF7EB5" w:rsidRPr="00142453" w:rsidRDefault="00CF7EB5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lastRenderedPageBreak/>
              <w:t xml:space="preserve">Week 9: </w:t>
            </w:r>
          </w:p>
        </w:tc>
        <w:tc>
          <w:tcPr>
            <w:tcW w:w="13359" w:type="dxa"/>
            <w:gridSpan w:val="3"/>
            <w:vAlign w:val="center"/>
          </w:tcPr>
          <w:p w14:paraId="63ED618B" w14:textId="7CCAF657" w:rsidR="00CF7EB5" w:rsidRPr="00142453" w:rsidRDefault="00CF7EB5" w:rsidP="002E5420">
            <w:pPr>
              <w:jc w:val="center"/>
              <w:rPr>
                <w:rFonts w:ascii="Times" w:hAnsi="Times"/>
                <w:sz w:val="20"/>
                <w:szCs w:val="20"/>
                <w:highlight w:val="magenta"/>
              </w:rPr>
            </w:pPr>
            <w:r w:rsidRPr="00142453">
              <w:rPr>
                <w:rFonts w:ascii="Times" w:hAnsi="Times"/>
                <w:sz w:val="20"/>
                <w:szCs w:val="20"/>
                <w:highlight w:val="magenta"/>
              </w:rPr>
              <w:t xml:space="preserve">District </w:t>
            </w:r>
            <w:r>
              <w:rPr>
                <w:rFonts w:ascii="Times" w:hAnsi="Times"/>
                <w:sz w:val="20"/>
                <w:szCs w:val="20"/>
                <w:highlight w:val="magenta"/>
              </w:rPr>
              <w:t>Quarterly</w:t>
            </w:r>
            <w:r w:rsidRPr="00142453">
              <w:rPr>
                <w:rFonts w:ascii="Times" w:hAnsi="Times"/>
                <w:sz w:val="20"/>
                <w:szCs w:val="20"/>
                <w:highlight w:val="magenta"/>
              </w:rPr>
              <w:t xml:space="preserve"> Assessment</w:t>
            </w:r>
          </w:p>
        </w:tc>
      </w:tr>
      <w:tr w:rsidR="00811D1A" w:rsidRPr="00142453" w14:paraId="52E1B9E1" w14:textId="77777777" w:rsidTr="00D556B1">
        <w:trPr>
          <w:gridAfter w:val="1"/>
          <w:wAfter w:w="44" w:type="dxa"/>
          <w:trHeight w:val="347"/>
          <w:jc w:val="center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EB74AEC" w14:textId="77777777" w:rsidR="00811D1A" w:rsidRPr="00142453" w:rsidRDefault="00811D1A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End of 1</w:t>
            </w:r>
            <w:r w:rsidRPr="00142453">
              <w:rPr>
                <w:rFonts w:ascii="Times" w:hAnsi="Times"/>
                <w:sz w:val="20"/>
                <w:szCs w:val="20"/>
                <w:vertAlign w:val="superscript"/>
              </w:rPr>
              <w:t>st</w:t>
            </w:r>
            <w:r w:rsidRPr="00142453">
              <w:rPr>
                <w:rFonts w:ascii="Times" w:hAnsi="Times"/>
                <w:sz w:val="20"/>
                <w:szCs w:val="20"/>
              </w:rPr>
              <w:t xml:space="preserve"> Quarter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8C1F0BD" w14:textId="7ADC3BA9" w:rsidR="00811D1A" w:rsidRPr="00142453" w:rsidRDefault="00811D1A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50" w:type="dxa"/>
            <w:gridSpan w:val="2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33D548F" w14:textId="11BE360C" w:rsidR="00811D1A" w:rsidRPr="00142453" w:rsidRDefault="00811D1A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1D1A" w:rsidRPr="00142453" w14:paraId="370B2616" w14:textId="77777777" w:rsidTr="007F7A6E">
        <w:trPr>
          <w:gridAfter w:val="1"/>
          <w:wAfter w:w="44" w:type="dxa"/>
          <w:trHeight w:val="347"/>
          <w:jc w:val="center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38A4D4F7" w14:textId="77777777" w:rsidR="00811D1A" w:rsidRPr="00142453" w:rsidRDefault="00811D1A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359" w:type="dxa"/>
            <w:gridSpan w:val="3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68AD49C" w14:textId="5C6E2EA7" w:rsidR="00811D1A" w:rsidRPr="00142453" w:rsidRDefault="00811D1A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 xml:space="preserve">Fall Break </w:t>
            </w:r>
          </w:p>
        </w:tc>
      </w:tr>
      <w:tr w:rsidR="007F7A6E" w:rsidRPr="00142453" w14:paraId="7CB08638" w14:textId="77777777" w:rsidTr="002E5C7C">
        <w:trPr>
          <w:gridAfter w:val="1"/>
          <w:wAfter w:w="44" w:type="dxa"/>
          <w:trHeight w:val="467"/>
          <w:jc w:val="center"/>
        </w:trPr>
        <w:tc>
          <w:tcPr>
            <w:tcW w:w="1175" w:type="dxa"/>
            <w:shd w:val="clear" w:color="auto" w:fill="99CC00"/>
            <w:vAlign w:val="center"/>
          </w:tcPr>
          <w:p w14:paraId="41C0E36C" w14:textId="77777777" w:rsidR="007F7A6E" w:rsidRPr="00142453" w:rsidRDefault="007F7A6E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2</w:t>
            </w:r>
            <w:r w:rsidRPr="00142453">
              <w:rPr>
                <w:rFonts w:ascii="Times" w:hAnsi="Times"/>
                <w:sz w:val="20"/>
                <w:szCs w:val="20"/>
                <w:vertAlign w:val="superscript"/>
              </w:rPr>
              <w:t>nd</w:t>
            </w:r>
            <w:r w:rsidRPr="00142453">
              <w:rPr>
                <w:rFonts w:ascii="Times" w:hAnsi="Times"/>
                <w:sz w:val="20"/>
                <w:szCs w:val="20"/>
              </w:rPr>
              <w:t xml:space="preserve"> Quarter</w:t>
            </w:r>
          </w:p>
        </w:tc>
        <w:tc>
          <w:tcPr>
            <w:tcW w:w="2109" w:type="dxa"/>
            <w:shd w:val="clear" w:color="auto" w:fill="99CC00"/>
            <w:vAlign w:val="center"/>
          </w:tcPr>
          <w:p w14:paraId="2906AA0F" w14:textId="77777777" w:rsidR="007F7A6E" w:rsidRPr="00142453" w:rsidRDefault="007F7A6E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b/>
                <w:sz w:val="20"/>
                <w:szCs w:val="20"/>
              </w:rPr>
              <w:t>TN Standards</w:t>
            </w:r>
          </w:p>
        </w:tc>
        <w:tc>
          <w:tcPr>
            <w:tcW w:w="5670" w:type="dxa"/>
            <w:shd w:val="clear" w:color="auto" w:fill="99CC00"/>
            <w:vAlign w:val="center"/>
          </w:tcPr>
          <w:p w14:paraId="7FB6CA5A" w14:textId="550400BF" w:rsidR="007F7A6E" w:rsidRPr="00142453" w:rsidRDefault="008949F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Lesson Focus</w:t>
            </w:r>
          </w:p>
        </w:tc>
        <w:tc>
          <w:tcPr>
            <w:tcW w:w="5580" w:type="dxa"/>
            <w:shd w:val="clear" w:color="auto" w:fill="99CC00"/>
            <w:vAlign w:val="center"/>
          </w:tcPr>
          <w:p w14:paraId="227DD4C9" w14:textId="55321863" w:rsidR="007F7A6E" w:rsidRPr="00142453" w:rsidRDefault="008949F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Additional Notes</w:t>
            </w:r>
          </w:p>
        </w:tc>
      </w:tr>
      <w:tr w:rsidR="007F7A6E" w:rsidRPr="00836CDE" w14:paraId="2F5F19A9" w14:textId="77777777" w:rsidTr="006818A6">
        <w:trPr>
          <w:gridAfter w:val="1"/>
          <w:wAfter w:w="44" w:type="dxa"/>
          <w:trHeight w:val="3824"/>
          <w:jc w:val="center"/>
        </w:trPr>
        <w:tc>
          <w:tcPr>
            <w:tcW w:w="1175" w:type="dxa"/>
            <w:vAlign w:val="center"/>
          </w:tcPr>
          <w:p w14:paraId="1B19FAB9" w14:textId="440B0875" w:rsidR="007F7A6E" w:rsidRPr="00836CDE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Weeks 1-3</w:t>
            </w:r>
          </w:p>
        </w:tc>
        <w:tc>
          <w:tcPr>
            <w:tcW w:w="2109" w:type="dxa"/>
            <w:vAlign w:val="center"/>
          </w:tcPr>
          <w:p w14:paraId="1C574C49" w14:textId="77777777" w:rsidR="007F7A6E" w:rsidRDefault="00C53A9A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10.W.TTP.1</w:t>
            </w:r>
            <w:proofErr w:type="spellEnd"/>
          </w:p>
          <w:p w14:paraId="5BD014BF" w14:textId="77777777" w:rsidR="00C53A9A" w:rsidRDefault="00C53A9A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10.W.PDW.5</w:t>
            </w:r>
            <w:proofErr w:type="spellEnd"/>
          </w:p>
          <w:p w14:paraId="4705D4C7" w14:textId="77777777" w:rsidR="00C53A9A" w:rsidRDefault="00C53A9A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10.W.RBPK.7</w:t>
            </w:r>
            <w:proofErr w:type="spellEnd"/>
          </w:p>
          <w:p w14:paraId="1BE63D24" w14:textId="0E1D63E9" w:rsidR="00C53A9A" w:rsidRPr="002E5420" w:rsidRDefault="00C53A9A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10.L.CSE.2</w:t>
            </w:r>
            <w:proofErr w:type="spellEnd"/>
          </w:p>
        </w:tc>
        <w:tc>
          <w:tcPr>
            <w:tcW w:w="5670" w:type="dxa"/>
            <w:vAlign w:val="center"/>
          </w:tcPr>
          <w:p w14:paraId="6AC445D3" w14:textId="712B9E08" w:rsidR="007F7A6E" w:rsidRPr="00836CDE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" w:hAnsi="Times"/>
                <w:b/>
                <w:i/>
                <w:sz w:val="20"/>
                <w:szCs w:val="20"/>
              </w:rPr>
              <w:t>Research Project and Process</w:t>
            </w:r>
          </w:p>
          <w:p w14:paraId="06B78EE4" w14:textId="422F9D42" w:rsidR="007F7A6E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b/>
                <w:sz w:val="20"/>
                <w:szCs w:val="20"/>
              </w:rPr>
            </w:pPr>
            <w:r w:rsidRPr="00836CDE">
              <w:rPr>
                <w:rFonts w:ascii="Times" w:hAnsi="Times"/>
                <w:sz w:val="20"/>
                <w:szCs w:val="20"/>
              </w:rPr>
              <w:t>Analyze how complex characters (e.g., those with multiple or conflicting motivations) develop over the course of a text, interact with other characters, and advance the plot or develop the theme.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CF7EB5">
              <w:rPr>
                <w:rFonts w:ascii="Times" w:hAnsi="Times"/>
                <w:b/>
                <w:sz w:val="20"/>
                <w:szCs w:val="20"/>
              </w:rPr>
              <w:t>Research Topic</w:t>
            </w:r>
          </w:p>
          <w:p w14:paraId="432B694D" w14:textId="31EFC9C3" w:rsidR="007F7A6E" w:rsidRPr="00836CDE" w:rsidRDefault="007F7A6E" w:rsidP="002E54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Begin research process. Classes will work step by step to ensure that all steps are covered and understood</w:t>
            </w:r>
          </w:p>
          <w:p w14:paraId="31BE646A" w14:textId="686F92D2" w:rsidR="007F7A6E" w:rsidRPr="00836CDE" w:rsidRDefault="007F7A6E" w:rsidP="004F155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/>
                <w:sz w:val="20"/>
                <w:szCs w:val="20"/>
              </w:rPr>
            </w:pPr>
            <w:r w:rsidRPr="00836CDE">
              <w:rPr>
                <w:rFonts w:ascii="Times" w:hAnsi="Times"/>
                <w:sz w:val="20"/>
                <w:szCs w:val="20"/>
              </w:rPr>
              <w:t>Analyze how an author draws on and transforms source material in a specific work.</w:t>
            </w:r>
            <w:r>
              <w:rPr>
                <w:rFonts w:ascii="Times" w:hAnsi="Times"/>
                <w:sz w:val="20"/>
                <w:szCs w:val="20"/>
              </w:rPr>
              <w:t xml:space="preserve"> Compare historical movements with specific pieces from that time.</w:t>
            </w:r>
            <w:r w:rsidR="0001669A">
              <w:rPr>
                <w:rFonts w:ascii="Times" w:hAnsi="Times"/>
                <w:sz w:val="20"/>
                <w:szCs w:val="20"/>
              </w:rPr>
              <w:t xml:space="preserve"> Compare history of speeches and movements to </w:t>
            </w:r>
            <w:proofErr w:type="spellStart"/>
            <w:r w:rsidR="0001669A">
              <w:rPr>
                <w:rFonts w:ascii="Times" w:hAnsi="Times"/>
                <w:sz w:val="20"/>
                <w:szCs w:val="20"/>
              </w:rPr>
              <w:t>TKAM</w:t>
            </w:r>
            <w:proofErr w:type="spellEnd"/>
            <w:r w:rsidR="0001669A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  <w:tc>
          <w:tcPr>
            <w:tcW w:w="5580" w:type="dxa"/>
            <w:vAlign w:val="center"/>
          </w:tcPr>
          <w:p w14:paraId="4E26F69B" w14:textId="5D94FAD7" w:rsidR="007F7A6E" w:rsidRPr="004F1559" w:rsidRDefault="007F7A6E" w:rsidP="002E5420">
            <w:pPr>
              <w:rPr>
                <w:rFonts w:ascii="Times" w:hAnsi="Times" w:cs="Arial Narrow"/>
                <w:b/>
                <w:i/>
                <w:sz w:val="20"/>
                <w:szCs w:val="20"/>
              </w:rPr>
            </w:pPr>
            <w:r w:rsidRPr="00CF7EB5">
              <w:rPr>
                <w:rFonts w:ascii="Times" w:hAnsi="Times" w:cs="Arial Narrow"/>
                <w:b/>
                <w:i/>
                <w:sz w:val="20"/>
                <w:szCs w:val="20"/>
              </w:rPr>
              <w:t>Novel Study: To Kill a Mockingbird</w:t>
            </w:r>
          </w:p>
          <w:p w14:paraId="47CF83E8" w14:textId="77777777" w:rsidR="007F7A6E" w:rsidRPr="00836CDE" w:rsidRDefault="007F7A6E" w:rsidP="002E5420">
            <w:pPr>
              <w:rPr>
                <w:rFonts w:ascii="Times" w:hAnsi="Times" w:cs="Arial Narrow"/>
                <w:sz w:val="20"/>
                <w:szCs w:val="20"/>
              </w:rPr>
            </w:pPr>
          </w:p>
          <w:p w14:paraId="3767E884" w14:textId="284FE4B3" w:rsidR="004F1559" w:rsidRDefault="0001669A" w:rsidP="002E542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Research Project- Process and Submission</w:t>
            </w:r>
          </w:p>
          <w:p w14:paraId="655D9A2E" w14:textId="77777777" w:rsidR="0001669A" w:rsidRDefault="0001669A" w:rsidP="002E5420">
            <w:pPr>
              <w:rPr>
                <w:rFonts w:ascii="Times" w:hAnsi="Times"/>
                <w:sz w:val="20"/>
                <w:szCs w:val="20"/>
              </w:rPr>
            </w:pPr>
          </w:p>
          <w:p w14:paraId="7F042ED3" w14:textId="41811346" w:rsidR="0001669A" w:rsidRPr="0001669A" w:rsidRDefault="0001669A" w:rsidP="002E5420">
            <w:pPr>
              <w:rPr>
                <w:rFonts w:ascii="Times" w:hAnsi="Times"/>
                <w:color w:val="FF0000"/>
                <w:sz w:val="20"/>
                <w:szCs w:val="20"/>
              </w:rPr>
            </w:pPr>
            <w:r w:rsidRPr="0001669A">
              <w:rPr>
                <w:rFonts w:ascii="Times" w:hAnsi="Times"/>
                <w:color w:val="FF0000"/>
                <w:sz w:val="20"/>
                <w:szCs w:val="20"/>
              </w:rPr>
              <w:t>Character Diary</w:t>
            </w:r>
            <w:r w:rsidR="006818A6">
              <w:rPr>
                <w:rFonts w:ascii="Times" w:hAnsi="Times"/>
                <w:color w:val="FF0000"/>
                <w:sz w:val="20"/>
                <w:szCs w:val="20"/>
              </w:rPr>
              <w:t xml:space="preserve"> Project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" w:hAnsi="Times"/>
                <w:color w:val="FF0000"/>
                <w:sz w:val="20"/>
                <w:szCs w:val="20"/>
              </w:rPr>
              <w:t>TKAM</w:t>
            </w:r>
            <w:proofErr w:type="spellEnd"/>
          </w:p>
        </w:tc>
      </w:tr>
      <w:tr w:rsidR="004F1559" w:rsidRPr="00142453" w14:paraId="00088A57" w14:textId="77777777" w:rsidTr="006818A6">
        <w:trPr>
          <w:gridAfter w:val="1"/>
          <w:wAfter w:w="44" w:type="dxa"/>
          <w:trHeight w:val="2510"/>
          <w:jc w:val="center"/>
        </w:trPr>
        <w:tc>
          <w:tcPr>
            <w:tcW w:w="1175" w:type="dxa"/>
            <w:vAlign w:val="center"/>
          </w:tcPr>
          <w:p w14:paraId="3E1CB191" w14:textId="45C0BCF2" w:rsidR="004F1559" w:rsidRPr="00142453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Weeks 4-8</w:t>
            </w:r>
          </w:p>
        </w:tc>
        <w:tc>
          <w:tcPr>
            <w:tcW w:w="2109" w:type="dxa"/>
            <w:vAlign w:val="center"/>
          </w:tcPr>
          <w:p w14:paraId="188EACE0" w14:textId="77777777" w:rsidR="004F1559" w:rsidRDefault="00C53A9A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10.SL.CC.2</w:t>
            </w:r>
            <w:proofErr w:type="spellEnd"/>
          </w:p>
          <w:p w14:paraId="4C31A48E" w14:textId="77777777" w:rsidR="00C53A9A" w:rsidRDefault="00C53A9A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10.SL.CC.3</w:t>
            </w:r>
            <w:proofErr w:type="spellEnd"/>
          </w:p>
          <w:p w14:paraId="56901A92" w14:textId="77777777" w:rsidR="00C53A9A" w:rsidRDefault="00C53A9A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10.SL.PKI.4</w:t>
            </w:r>
            <w:proofErr w:type="spellEnd"/>
          </w:p>
          <w:p w14:paraId="52E101FC" w14:textId="77777777" w:rsidR="00C53A9A" w:rsidRDefault="00C53A9A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10.W.RBPK.7</w:t>
            </w:r>
            <w:proofErr w:type="spellEnd"/>
          </w:p>
          <w:p w14:paraId="1D16142A" w14:textId="77777777" w:rsidR="000B45B6" w:rsidRDefault="000B45B6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10.RI.IKI.8</w:t>
            </w:r>
            <w:proofErr w:type="spellEnd"/>
          </w:p>
          <w:p w14:paraId="0816B216" w14:textId="536C85FE" w:rsidR="000B45B6" w:rsidRPr="00836CDE" w:rsidRDefault="000B45B6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10.RI.IKI.9</w:t>
            </w:r>
            <w:proofErr w:type="spellEnd"/>
          </w:p>
        </w:tc>
        <w:tc>
          <w:tcPr>
            <w:tcW w:w="5670" w:type="dxa"/>
            <w:vAlign w:val="center"/>
          </w:tcPr>
          <w:p w14:paraId="7CBA1651" w14:textId="77777777" w:rsidR="004F1559" w:rsidRPr="008C2C54" w:rsidRDefault="004F1559" w:rsidP="004F1559">
            <w:pPr>
              <w:rPr>
                <w:rFonts w:ascii="Times" w:hAnsi="Times"/>
                <w:b/>
                <w:i/>
                <w:sz w:val="20"/>
                <w:szCs w:val="20"/>
              </w:rPr>
            </w:pPr>
            <w:r w:rsidRPr="008C2C54">
              <w:rPr>
                <w:rFonts w:ascii="Times" w:hAnsi="Times"/>
                <w:b/>
                <w:i/>
                <w:sz w:val="20"/>
                <w:szCs w:val="20"/>
              </w:rPr>
              <w:t>Can adversity be overcome?</w:t>
            </w:r>
          </w:p>
          <w:p w14:paraId="09F72AEC" w14:textId="77777777" w:rsidR="004F1559" w:rsidRDefault="004F1559" w:rsidP="004F155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Students will read non-fiction pieces of literature and see how historical persons have responded to adversity. They will then compare them to the pieces of literature read and draw historical conclusions. </w:t>
            </w:r>
          </w:p>
          <w:p w14:paraId="6A365F32" w14:textId="77777777" w:rsidR="004F1559" w:rsidRDefault="004F1559" w:rsidP="004F1559">
            <w:pPr>
              <w:rPr>
                <w:rFonts w:ascii="Times" w:hAnsi="Times"/>
                <w:sz w:val="20"/>
                <w:szCs w:val="20"/>
              </w:rPr>
            </w:pPr>
          </w:p>
          <w:p w14:paraId="42EEFB99" w14:textId="77777777" w:rsidR="004F1559" w:rsidRDefault="004F1559" w:rsidP="004F155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Extended response writing questions based off text </w:t>
            </w:r>
          </w:p>
          <w:p w14:paraId="6536EEC7" w14:textId="77777777" w:rsidR="004F1559" w:rsidRDefault="004F1559" w:rsidP="004F1559">
            <w:pPr>
              <w:rPr>
                <w:rFonts w:ascii="Times" w:hAnsi="Times"/>
                <w:sz w:val="20"/>
                <w:szCs w:val="20"/>
              </w:rPr>
            </w:pPr>
          </w:p>
          <w:p w14:paraId="07732C1A" w14:textId="77777777" w:rsidR="004F1559" w:rsidRDefault="004F1559" w:rsidP="004F155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Introduce rhetorical devices specific to speeches</w:t>
            </w:r>
          </w:p>
          <w:p w14:paraId="7C80323B" w14:textId="77777777" w:rsidR="004F1559" w:rsidRPr="00142453" w:rsidRDefault="004F1559" w:rsidP="004F155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335D20B4" w14:textId="77777777" w:rsidR="004F1559" w:rsidRPr="0093236B" w:rsidRDefault="004F1559" w:rsidP="004F1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Speeches </w:t>
            </w:r>
          </w:p>
          <w:p w14:paraId="16BC6BBD" w14:textId="77777777" w:rsidR="004F1559" w:rsidRPr="0093236B" w:rsidRDefault="004F1559" w:rsidP="004F1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DFD09" w14:textId="77777777" w:rsidR="004F1559" w:rsidRDefault="004F1559" w:rsidP="004F1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188">
              <w:rPr>
                <w:rFonts w:ascii="Times New Roman" w:hAnsi="Times New Roman" w:cs="Times New Roman"/>
                <w:sz w:val="20"/>
                <w:szCs w:val="20"/>
              </w:rPr>
              <w:t>Gettysburg Address, By Abraham Lincoln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Extra</w:t>
            </w:r>
          </w:p>
          <w:p w14:paraId="5D613821" w14:textId="77777777" w:rsidR="004F1559" w:rsidRDefault="004F1559" w:rsidP="004F1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33F79" w14:textId="77777777" w:rsidR="004F1559" w:rsidRDefault="004F1559" w:rsidP="004F1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FA8">
              <w:rPr>
                <w:rFonts w:ascii="Times New Roman" w:hAnsi="Times New Roman" w:cs="Times New Roman"/>
                <w:sz w:val="20"/>
                <w:szCs w:val="20"/>
              </w:rPr>
              <w:t>I Have A Dream, by Martin Luther King, Jr., pg. 542</w:t>
            </w:r>
          </w:p>
          <w:p w14:paraId="7896FDF7" w14:textId="77777777" w:rsidR="004F1559" w:rsidRPr="00837FA8" w:rsidRDefault="004F1559" w:rsidP="004F15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9D40E" w14:textId="77777777" w:rsidR="004F1559" w:rsidRPr="00EC3633" w:rsidRDefault="004F1559" w:rsidP="004F15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6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First Inaugural Speech, by Franklin Delano Roosevelt, pg. 552</w:t>
            </w:r>
          </w:p>
          <w:p w14:paraId="4F690982" w14:textId="77777777" w:rsidR="004F1559" w:rsidRPr="00837FA8" w:rsidRDefault="004F1559" w:rsidP="004F1559">
            <w:pPr>
              <w:rPr>
                <w:rFonts w:ascii="Times" w:hAnsi="Times"/>
                <w:sz w:val="20"/>
                <w:szCs w:val="20"/>
              </w:rPr>
            </w:pPr>
          </w:p>
          <w:p w14:paraId="0B9E93B3" w14:textId="77777777" w:rsidR="004F1559" w:rsidRPr="00EC3633" w:rsidRDefault="004F1559" w:rsidP="004F1559">
            <w:pPr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 w:rsidRPr="00EC3633">
              <w:rPr>
                <w:rFonts w:ascii="Times" w:hAnsi="Times"/>
                <w:color w:val="FF0000"/>
                <w:sz w:val="20"/>
                <w:szCs w:val="20"/>
              </w:rPr>
              <w:t xml:space="preserve">Excerpts </w:t>
            </w:r>
            <w:r w:rsidRPr="00EC3633">
              <w:rPr>
                <w:rFonts w:ascii="Times" w:hAnsi="Times"/>
                <w:i/>
                <w:color w:val="FF0000"/>
                <w:sz w:val="20"/>
                <w:szCs w:val="20"/>
              </w:rPr>
              <w:t xml:space="preserve">“Letter From the Birmingham Jail” and </w:t>
            </w:r>
            <w:r w:rsidRPr="00EC3633">
              <w:rPr>
                <w:rFonts w:ascii="Times" w:hAnsi="Times"/>
                <w:i/>
                <w:color w:val="FF0000"/>
                <w:sz w:val="20"/>
                <w:szCs w:val="20"/>
                <w:u w:val="single"/>
              </w:rPr>
              <w:t>Why We Can’t Wait</w:t>
            </w:r>
          </w:p>
          <w:p w14:paraId="6062207C" w14:textId="77777777" w:rsidR="004F1559" w:rsidRPr="00EC3633" w:rsidRDefault="004F1559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851DCC" w14:textId="77777777" w:rsidR="004F1559" w:rsidRDefault="004F1559" w:rsidP="002E5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0FCEE8" w14:textId="77777777" w:rsidR="004F1559" w:rsidRPr="00837FA8" w:rsidRDefault="004F1559" w:rsidP="00CF7EB5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F1559" w:rsidRPr="00142453" w14:paraId="5BB81C82" w14:textId="77777777" w:rsidTr="004F1559">
        <w:trPr>
          <w:gridAfter w:val="1"/>
          <w:wAfter w:w="44" w:type="dxa"/>
          <w:trHeight w:val="347"/>
          <w:jc w:val="center"/>
        </w:trPr>
        <w:tc>
          <w:tcPr>
            <w:tcW w:w="1175" w:type="dxa"/>
            <w:vAlign w:val="center"/>
          </w:tcPr>
          <w:p w14:paraId="3933C48A" w14:textId="73104D25" w:rsidR="004F1559" w:rsidRPr="00142453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Week 9: </w:t>
            </w:r>
          </w:p>
        </w:tc>
        <w:tc>
          <w:tcPr>
            <w:tcW w:w="13359" w:type="dxa"/>
            <w:gridSpan w:val="3"/>
            <w:vAlign w:val="center"/>
          </w:tcPr>
          <w:p w14:paraId="4B14100A" w14:textId="77777777" w:rsidR="004F1559" w:rsidRPr="00142453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Exam Week</w:t>
            </w:r>
          </w:p>
        </w:tc>
      </w:tr>
      <w:tr w:rsidR="004F1559" w:rsidRPr="00142453" w14:paraId="634C4EA5" w14:textId="77777777" w:rsidTr="004F1559">
        <w:trPr>
          <w:gridAfter w:val="1"/>
          <w:wAfter w:w="44" w:type="dxa"/>
          <w:trHeight w:val="347"/>
          <w:jc w:val="center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2A8F01" w14:textId="77777777" w:rsidR="004F1559" w:rsidRPr="00142453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End of 2</w:t>
            </w:r>
            <w:r w:rsidRPr="00BB7EEE">
              <w:rPr>
                <w:rFonts w:ascii="Times" w:hAnsi="Times"/>
                <w:sz w:val="20"/>
                <w:szCs w:val="20"/>
              </w:rPr>
              <w:t>nd</w:t>
            </w:r>
            <w:r w:rsidRPr="00142453">
              <w:rPr>
                <w:rFonts w:ascii="Times" w:hAnsi="Times"/>
                <w:sz w:val="20"/>
                <w:szCs w:val="20"/>
              </w:rPr>
              <w:t xml:space="preserve"> Quarter</w:t>
            </w:r>
          </w:p>
        </w:tc>
        <w:tc>
          <w:tcPr>
            <w:tcW w:w="13359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1555FE3" w14:textId="77777777" w:rsidR="004F1559" w:rsidRPr="00142453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142453">
              <w:rPr>
                <w:rFonts w:ascii="Times" w:hAnsi="Times"/>
                <w:sz w:val="20"/>
                <w:szCs w:val="20"/>
              </w:rPr>
              <w:t>S1</w:t>
            </w:r>
            <w:proofErr w:type="spellEnd"/>
            <w:r w:rsidRPr="00142453">
              <w:rPr>
                <w:rFonts w:ascii="Times" w:hAnsi="Times"/>
                <w:sz w:val="20"/>
                <w:szCs w:val="20"/>
              </w:rPr>
              <w:t xml:space="preserve"> Exams</w:t>
            </w:r>
          </w:p>
        </w:tc>
      </w:tr>
      <w:tr w:rsidR="004F1559" w:rsidRPr="00142453" w14:paraId="69CD7AA8" w14:textId="77777777" w:rsidTr="00D556B1">
        <w:trPr>
          <w:gridAfter w:val="1"/>
          <w:wAfter w:w="44" w:type="dxa"/>
          <w:trHeight w:val="347"/>
          <w:jc w:val="center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171FF37" w14:textId="77777777" w:rsidR="004F1559" w:rsidRPr="00142453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>End of 1</w:t>
            </w:r>
            <w:r w:rsidRPr="00142453">
              <w:rPr>
                <w:rFonts w:ascii="Times" w:hAnsi="Times"/>
                <w:sz w:val="20"/>
                <w:szCs w:val="20"/>
                <w:vertAlign w:val="superscript"/>
              </w:rPr>
              <w:t>st</w:t>
            </w:r>
            <w:r w:rsidRPr="00142453">
              <w:rPr>
                <w:rFonts w:ascii="Times" w:hAnsi="Times"/>
                <w:sz w:val="20"/>
                <w:szCs w:val="20"/>
              </w:rPr>
              <w:t xml:space="preserve"> Semester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8C00FA3" w14:textId="77777777" w:rsidR="004F1559" w:rsidRPr="00142453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250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B24B200" w14:textId="77777777" w:rsidR="004F1559" w:rsidRPr="00142453" w:rsidRDefault="004F1559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1D1A" w:rsidRPr="00142453" w14:paraId="605FF606" w14:textId="77777777" w:rsidTr="007F7A6E">
        <w:trPr>
          <w:gridAfter w:val="1"/>
          <w:wAfter w:w="44" w:type="dxa"/>
          <w:trHeight w:val="347"/>
          <w:jc w:val="center"/>
        </w:trPr>
        <w:tc>
          <w:tcPr>
            <w:tcW w:w="1175" w:type="dxa"/>
            <w:shd w:val="clear" w:color="auto" w:fill="FFCC00"/>
            <w:vAlign w:val="center"/>
          </w:tcPr>
          <w:p w14:paraId="0AE780A0" w14:textId="77777777" w:rsidR="00811D1A" w:rsidRPr="00142453" w:rsidRDefault="00811D1A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359" w:type="dxa"/>
            <w:gridSpan w:val="3"/>
            <w:shd w:val="clear" w:color="auto" w:fill="FFCC00"/>
            <w:vAlign w:val="center"/>
          </w:tcPr>
          <w:p w14:paraId="6E3E2009" w14:textId="6C8FE031" w:rsidR="00811D1A" w:rsidRPr="00142453" w:rsidRDefault="00811D1A" w:rsidP="002E542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42453">
              <w:rPr>
                <w:rFonts w:ascii="Times" w:hAnsi="Times"/>
                <w:sz w:val="20"/>
                <w:szCs w:val="20"/>
              </w:rPr>
              <w:t xml:space="preserve">Winter Break </w:t>
            </w:r>
          </w:p>
        </w:tc>
      </w:tr>
    </w:tbl>
    <w:p w14:paraId="7731FD72" w14:textId="77777777" w:rsidR="00811D1A" w:rsidRDefault="00811D1A" w:rsidP="002E5420">
      <w:pPr>
        <w:pStyle w:val="normal0"/>
        <w:widowControl w:val="0"/>
        <w:spacing w:line="276" w:lineRule="auto"/>
        <w:ind w:right="-1260"/>
      </w:pPr>
    </w:p>
    <w:p w14:paraId="63164F90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69F73A53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4C857B63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37DB5AC2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75359D7D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24E7BC86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69381ABF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286708D3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13CA4EA9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p w14:paraId="53387239" w14:textId="77777777" w:rsidR="001F60B6" w:rsidRDefault="001F60B6" w:rsidP="002E5420">
      <w:pPr>
        <w:pStyle w:val="normal0"/>
        <w:widowControl w:val="0"/>
        <w:spacing w:line="276" w:lineRule="auto"/>
        <w:ind w:right="-1260"/>
      </w:pPr>
    </w:p>
    <w:tbl>
      <w:tblPr>
        <w:tblStyle w:val="a"/>
        <w:tblW w:w="14580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2"/>
        <w:gridCol w:w="1898"/>
        <w:gridCol w:w="5580"/>
        <w:gridCol w:w="5490"/>
      </w:tblGrid>
      <w:tr w:rsidR="001F1C6E" w14:paraId="0BE3A35E" w14:textId="77777777" w:rsidTr="00D556B1">
        <w:trPr>
          <w:trHeight w:val="629"/>
        </w:trPr>
        <w:tc>
          <w:tcPr>
            <w:tcW w:w="14580" w:type="dxa"/>
            <w:gridSpan w:val="4"/>
            <w:tcBorders>
              <w:bottom w:val="single" w:sz="4" w:space="0" w:color="000000"/>
            </w:tcBorders>
            <w:vAlign w:val="center"/>
          </w:tcPr>
          <w:p w14:paraId="72E30FD7" w14:textId="70B08389" w:rsidR="001F1C6E" w:rsidRPr="00D556B1" w:rsidRDefault="00D24D0B" w:rsidP="00D556B1">
            <w:pPr>
              <w:pStyle w:val="normal0"/>
              <w:contextualSpacing w:val="0"/>
              <w:jc w:val="center"/>
              <w:rPr>
                <w:rFonts w:ascii="Times" w:eastAsiaTheme="minorEastAsia" w:hAnsi="Times" w:cstheme="minorBidi"/>
                <w:color w:val="auto"/>
                <w:sz w:val="40"/>
                <w:szCs w:val="40"/>
              </w:rPr>
            </w:pPr>
            <w:bookmarkStart w:id="1" w:name="h.gjdgxs" w:colFirst="0" w:colLast="0"/>
            <w:bookmarkEnd w:id="1"/>
            <w:r w:rsidRPr="00D556B1">
              <w:rPr>
                <w:rFonts w:ascii="Times" w:eastAsiaTheme="minorEastAsia" w:hAnsi="Times" w:cstheme="minorBidi"/>
                <w:color w:val="auto"/>
                <w:sz w:val="40"/>
                <w:szCs w:val="40"/>
              </w:rPr>
              <w:lastRenderedPageBreak/>
              <w:t>English 9 Pacing Guide Second Semester</w:t>
            </w:r>
            <w:r w:rsidR="00D556B1">
              <w:rPr>
                <w:rFonts w:ascii="Times" w:eastAsiaTheme="minorEastAsia" w:hAnsi="Times" w:cstheme="minorBidi"/>
                <w:color w:val="auto"/>
                <w:sz w:val="40"/>
                <w:szCs w:val="40"/>
              </w:rPr>
              <w:t xml:space="preserve"> 2017-2018</w:t>
            </w:r>
          </w:p>
        </w:tc>
      </w:tr>
      <w:tr w:rsidR="00D556B1" w14:paraId="4DDE1265" w14:textId="77777777" w:rsidTr="00D556B1">
        <w:trPr>
          <w:trHeight w:val="360"/>
        </w:trPr>
        <w:tc>
          <w:tcPr>
            <w:tcW w:w="1612" w:type="dxa"/>
            <w:shd w:val="clear" w:color="auto" w:fill="99CC00"/>
            <w:vAlign w:val="center"/>
          </w:tcPr>
          <w:p w14:paraId="36FF1528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Quarter</w:t>
            </w:r>
          </w:p>
        </w:tc>
        <w:tc>
          <w:tcPr>
            <w:tcW w:w="1898" w:type="dxa"/>
            <w:shd w:val="clear" w:color="auto" w:fill="99CC00"/>
            <w:vAlign w:val="center"/>
          </w:tcPr>
          <w:p w14:paraId="663F808A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TN Standards</w:t>
            </w:r>
          </w:p>
        </w:tc>
        <w:tc>
          <w:tcPr>
            <w:tcW w:w="5580" w:type="dxa"/>
            <w:shd w:val="clear" w:color="auto" w:fill="99CC00"/>
            <w:vAlign w:val="center"/>
          </w:tcPr>
          <w:p w14:paraId="2D33165C" w14:textId="491B68A6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Focus</w:t>
            </w:r>
          </w:p>
        </w:tc>
        <w:tc>
          <w:tcPr>
            <w:tcW w:w="5490" w:type="dxa"/>
            <w:shd w:val="clear" w:color="auto" w:fill="99CC00"/>
            <w:vAlign w:val="center"/>
          </w:tcPr>
          <w:p w14:paraId="1BED944D" w14:textId="6A203436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Notes</w:t>
            </w:r>
          </w:p>
        </w:tc>
      </w:tr>
      <w:tr w:rsidR="00D556B1" w14:paraId="11CFAE4D" w14:textId="77777777" w:rsidTr="001F60B6">
        <w:trPr>
          <w:trHeight w:val="4130"/>
        </w:trPr>
        <w:tc>
          <w:tcPr>
            <w:tcW w:w="1612" w:type="dxa"/>
            <w:vAlign w:val="center"/>
          </w:tcPr>
          <w:p w14:paraId="5B7486D4" w14:textId="3CCC290D" w:rsidR="00D556B1" w:rsidRDefault="00D556B1" w:rsidP="002E542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Weeks 1-</w:t>
            </w:r>
            <w:r w:rsidR="009713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  <w:vAlign w:val="center"/>
          </w:tcPr>
          <w:p w14:paraId="1846A89B" w14:textId="77777777" w:rsidR="000B45B6" w:rsidRPr="000B45B6" w:rsidRDefault="000B45B6" w:rsidP="002E5420">
            <w:pPr>
              <w:pStyle w:val="normal0"/>
              <w:jc w:val="center"/>
              <w:rPr>
                <w:sz w:val="20"/>
                <w:szCs w:val="20"/>
              </w:rPr>
            </w:pPr>
            <w:r w:rsidRPr="000B45B6">
              <w:rPr>
                <w:sz w:val="20"/>
                <w:szCs w:val="20"/>
              </w:rPr>
              <w:t>9-</w:t>
            </w:r>
            <w:proofErr w:type="spellStart"/>
            <w:r w:rsidRPr="000B45B6">
              <w:rPr>
                <w:sz w:val="20"/>
                <w:szCs w:val="20"/>
              </w:rPr>
              <w:t>10.W.TTP.1</w:t>
            </w:r>
            <w:proofErr w:type="spellEnd"/>
          </w:p>
          <w:p w14:paraId="509B182F" w14:textId="69BEF376" w:rsidR="00D556B1" w:rsidRPr="000B45B6" w:rsidRDefault="000B45B6" w:rsidP="002E5420">
            <w:pPr>
              <w:pStyle w:val="normal0"/>
              <w:jc w:val="center"/>
              <w:rPr>
                <w:sz w:val="20"/>
                <w:szCs w:val="20"/>
              </w:rPr>
            </w:pPr>
            <w:r w:rsidRPr="000B45B6">
              <w:rPr>
                <w:sz w:val="20"/>
                <w:szCs w:val="20"/>
              </w:rPr>
              <w:t>9-</w:t>
            </w:r>
            <w:proofErr w:type="spellStart"/>
            <w:r w:rsidRPr="000B45B6">
              <w:rPr>
                <w:sz w:val="20"/>
                <w:szCs w:val="20"/>
              </w:rPr>
              <w:t>10.L.CSE.1</w:t>
            </w:r>
            <w:proofErr w:type="spellEnd"/>
          </w:p>
          <w:p w14:paraId="5D8ED5B3" w14:textId="77777777" w:rsidR="000B45B6" w:rsidRPr="000B45B6" w:rsidRDefault="000B45B6" w:rsidP="002E5420">
            <w:pPr>
              <w:pStyle w:val="normal0"/>
              <w:jc w:val="center"/>
              <w:rPr>
                <w:sz w:val="20"/>
                <w:szCs w:val="20"/>
              </w:rPr>
            </w:pPr>
            <w:r w:rsidRPr="000B45B6">
              <w:rPr>
                <w:sz w:val="20"/>
                <w:szCs w:val="20"/>
              </w:rPr>
              <w:t>9-</w:t>
            </w:r>
            <w:proofErr w:type="spellStart"/>
            <w:r w:rsidRPr="000B45B6">
              <w:rPr>
                <w:sz w:val="20"/>
                <w:szCs w:val="20"/>
              </w:rPr>
              <w:t>10.RL.KID.1</w:t>
            </w:r>
            <w:proofErr w:type="spellEnd"/>
          </w:p>
          <w:p w14:paraId="4BA91A14" w14:textId="7244C25B" w:rsidR="000B45B6" w:rsidRPr="000B45B6" w:rsidRDefault="000B45B6" w:rsidP="002E5420">
            <w:pPr>
              <w:pStyle w:val="normal0"/>
              <w:jc w:val="center"/>
              <w:rPr>
                <w:sz w:val="20"/>
                <w:szCs w:val="20"/>
              </w:rPr>
            </w:pPr>
            <w:r w:rsidRPr="000B45B6">
              <w:rPr>
                <w:sz w:val="20"/>
                <w:szCs w:val="20"/>
              </w:rPr>
              <w:t>9-</w:t>
            </w:r>
            <w:proofErr w:type="spellStart"/>
            <w:r w:rsidRPr="000B45B6">
              <w:rPr>
                <w:sz w:val="20"/>
                <w:szCs w:val="20"/>
              </w:rPr>
              <w:t>10.RL.KID.3</w:t>
            </w:r>
            <w:proofErr w:type="spellEnd"/>
          </w:p>
          <w:p w14:paraId="77D75D10" w14:textId="707FDFF2" w:rsidR="000B45B6" w:rsidRDefault="000B45B6" w:rsidP="002E5420">
            <w:pPr>
              <w:pStyle w:val="normal0"/>
              <w:jc w:val="center"/>
            </w:pPr>
          </w:p>
        </w:tc>
        <w:tc>
          <w:tcPr>
            <w:tcW w:w="5580" w:type="dxa"/>
            <w:vAlign w:val="center"/>
          </w:tcPr>
          <w:p w14:paraId="1C1A3935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Shakespearean Theater and concepts</w:t>
            </w:r>
          </w:p>
          <w:p w14:paraId="5585F8D5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Meter, Rhyme Scheme, Soliloquy, Aside, Monologue, Stage directions, Elements of tragedy</w:t>
            </w:r>
          </w:p>
          <w:p w14:paraId="0FA7D85A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Begin Romeo and Juliet- Act 1</w:t>
            </w:r>
          </w:p>
          <w:p w14:paraId="3523A76C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Comedic Relief, tragic hero, foil</w:t>
            </w:r>
          </w:p>
          <w:p w14:paraId="680FF083" w14:textId="704659EC" w:rsidR="00D556B1" w:rsidRDefault="001F60B6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 2- </w:t>
            </w:r>
            <w:r w:rsidR="00D556B1">
              <w:rPr>
                <w:rFonts w:ascii="Times New Roman" w:eastAsia="Times New Roman" w:hAnsi="Times New Roman" w:cs="Times New Roman"/>
                <w:sz w:val="20"/>
                <w:szCs w:val="20"/>
              </w:rPr>
              <w:t>Dramatic Irony, Verbal Irony, Character Motivation</w:t>
            </w:r>
          </w:p>
          <w:p w14:paraId="5451E4EE" w14:textId="55F49AA9" w:rsidR="00D556B1" w:rsidRDefault="001F60B6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 3- </w:t>
            </w:r>
            <w:r w:rsidR="00D5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Tragic Flaw, thematic- vengeance, loyalty to family </w:t>
            </w:r>
            <w:proofErr w:type="spellStart"/>
            <w:r w:rsidR="00D556B1">
              <w:rPr>
                <w:rFonts w:ascii="Times New Roman" w:eastAsia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="00D5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loyalty to love</w:t>
            </w:r>
          </w:p>
          <w:p w14:paraId="74FEB2FF" w14:textId="23DE1CD7" w:rsidR="00D556B1" w:rsidRDefault="001F60B6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 4- </w:t>
            </w:r>
            <w:r w:rsidR="00D5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Verbal Irony, acceptance of one’s owns lies leading to mental instability, </w:t>
            </w:r>
          </w:p>
          <w:p w14:paraId="4707AE45" w14:textId="1B05169C" w:rsidR="00D556B1" w:rsidRDefault="001F60B6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 5- </w:t>
            </w:r>
            <w:r w:rsidR="00D556B1">
              <w:rPr>
                <w:rFonts w:ascii="Times New Roman" w:eastAsia="Times New Roman" w:hAnsi="Times New Roman" w:cs="Times New Roman"/>
                <w:sz w:val="20"/>
                <w:szCs w:val="20"/>
              </w:rPr>
              <w:t>Situational and Dramatic irony, tragic downfall, denouement</w:t>
            </w:r>
          </w:p>
          <w:p w14:paraId="69882038" w14:textId="77777777" w:rsidR="00D556B1" w:rsidRDefault="000B45B6" w:rsidP="002E5420">
            <w:pPr>
              <w:pStyle w:val="normal0"/>
              <w:jc w:val="center"/>
              <w:rPr>
                <w:sz w:val="20"/>
                <w:szCs w:val="20"/>
              </w:rPr>
            </w:pPr>
            <w:r w:rsidRPr="000B45B6">
              <w:rPr>
                <w:sz w:val="20"/>
                <w:szCs w:val="20"/>
              </w:rPr>
              <w:t>Persuasive Writing Essay- Students will write a persuasive essay to convince the audience of their opinion on one of many topics about Romeo and Juliet</w:t>
            </w:r>
          </w:p>
          <w:p w14:paraId="578E5F91" w14:textId="77777777" w:rsidR="006818A6" w:rsidRDefault="006818A6" w:rsidP="002E5420">
            <w:pPr>
              <w:pStyle w:val="normal0"/>
              <w:jc w:val="center"/>
              <w:rPr>
                <w:sz w:val="20"/>
                <w:szCs w:val="20"/>
              </w:rPr>
            </w:pPr>
          </w:p>
          <w:p w14:paraId="35116C9D" w14:textId="2648F291" w:rsidR="006818A6" w:rsidRPr="000B45B6" w:rsidRDefault="006818A6" w:rsidP="002E5420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Honors- Read “Miracle Worker” and do a comparison between conventions of modern theater and Shakespearean theater</w:t>
            </w:r>
          </w:p>
        </w:tc>
        <w:tc>
          <w:tcPr>
            <w:tcW w:w="5490" w:type="dxa"/>
            <w:vAlign w:val="center"/>
          </w:tcPr>
          <w:p w14:paraId="7D808832" w14:textId="3AECB7B8" w:rsidR="00D556B1" w:rsidRDefault="00D556B1" w:rsidP="00D05285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Video- Shakespeare in the Arts</w:t>
            </w:r>
          </w:p>
          <w:p w14:paraId="46F5DB34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Video- Romeo and Juliet</w:t>
            </w:r>
          </w:p>
          <w:p w14:paraId="738AC3BE" w14:textId="77777777" w:rsidR="00D556B1" w:rsidRDefault="00475BCB" w:rsidP="002E5420">
            <w:pPr>
              <w:pStyle w:val="normal0"/>
              <w:jc w:val="center"/>
            </w:pPr>
            <w:r w:rsidRPr="006818A6">
              <w:rPr>
                <w:rFonts w:ascii="Times New Roman" w:eastAsia="Times New Roman" w:hAnsi="Times New Roman" w:cs="Times New Roman"/>
                <w:sz w:val="20"/>
                <w:szCs w:val="20"/>
              </w:rPr>
              <w:t>Shakespearean Tragedy</w:t>
            </w:r>
            <w:r>
              <w:t xml:space="preserve"> </w:t>
            </w:r>
          </w:p>
          <w:p w14:paraId="2D844450" w14:textId="77777777" w:rsidR="006818A6" w:rsidRDefault="006818A6" w:rsidP="002E5420">
            <w:pPr>
              <w:pStyle w:val="normal0"/>
              <w:jc w:val="center"/>
            </w:pPr>
          </w:p>
          <w:p w14:paraId="76884C24" w14:textId="2B68AB80" w:rsidR="006818A6" w:rsidRPr="006818A6" w:rsidRDefault="006818A6" w:rsidP="002E5420">
            <w:pPr>
              <w:pStyle w:val="normal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3BC9" w14:paraId="474B7A06" w14:textId="77777777" w:rsidTr="001F60B6">
        <w:trPr>
          <w:trHeight w:val="1034"/>
        </w:trPr>
        <w:tc>
          <w:tcPr>
            <w:tcW w:w="1612" w:type="dxa"/>
            <w:vAlign w:val="center"/>
          </w:tcPr>
          <w:p w14:paraId="0148431B" w14:textId="78F9476D" w:rsidR="00ED3BC9" w:rsidRDefault="00971325" w:rsidP="002A07F7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Weeks 7</w:t>
            </w:r>
            <w:r w:rsidR="00ED3B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8" w:type="dxa"/>
            <w:vAlign w:val="center"/>
          </w:tcPr>
          <w:p w14:paraId="4ED68411" w14:textId="75337997" w:rsidR="00ED3BC9" w:rsidRDefault="000B45B6" w:rsidP="00ED3BC9">
            <w:pPr>
              <w:pStyle w:val="normal0"/>
              <w:jc w:val="center"/>
            </w:pPr>
            <w:r>
              <w:t>9-</w:t>
            </w:r>
            <w:proofErr w:type="spellStart"/>
            <w:r>
              <w:t>10.RL.CS.4</w:t>
            </w:r>
            <w:proofErr w:type="spellEnd"/>
          </w:p>
        </w:tc>
        <w:tc>
          <w:tcPr>
            <w:tcW w:w="5580" w:type="dxa"/>
            <w:vAlign w:val="center"/>
          </w:tcPr>
          <w:p w14:paraId="16956D20" w14:textId="77777777" w:rsidR="00ED3BC9" w:rsidRDefault="00ED3BC9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Poetry</w:t>
            </w:r>
          </w:p>
          <w:p w14:paraId="7D881C25" w14:textId="77777777" w:rsidR="00ED3BC9" w:rsidRDefault="00ED3BC9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Meter, rhyme, conventions in poetry</w:t>
            </w:r>
          </w:p>
          <w:p w14:paraId="69ACA822" w14:textId="09B4F0D2" w:rsidR="00ED3BC9" w:rsidRDefault="00ED3BC9" w:rsidP="002E542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Figurative Language Use in Poetry </w:t>
            </w:r>
          </w:p>
        </w:tc>
        <w:tc>
          <w:tcPr>
            <w:tcW w:w="5490" w:type="dxa"/>
            <w:vAlign w:val="center"/>
          </w:tcPr>
          <w:p w14:paraId="30783255" w14:textId="77777777" w:rsidR="00ED3BC9" w:rsidRDefault="00ED3BC9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Poetry Collection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620</w:t>
            </w:r>
          </w:p>
          <w:p w14:paraId="58015006" w14:textId="77777777" w:rsidR="00ED3BC9" w:rsidRDefault="00ED3BC9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Poetry Collection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633</w:t>
            </w:r>
          </w:p>
          <w:p w14:paraId="6430EF0E" w14:textId="1A9B3CAE" w:rsidR="00ED3BC9" w:rsidRDefault="00ED3BC9" w:rsidP="002E5420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Poetry Collection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654</w:t>
            </w:r>
          </w:p>
        </w:tc>
      </w:tr>
      <w:tr w:rsidR="00971325" w14:paraId="4DD80B1A" w14:textId="77777777" w:rsidTr="00971325">
        <w:trPr>
          <w:trHeight w:val="611"/>
        </w:trPr>
        <w:tc>
          <w:tcPr>
            <w:tcW w:w="1612" w:type="dxa"/>
            <w:vAlign w:val="center"/>
          </w:tcPr>
          <w:p w14:paraId="6FF28F31" w14:textId="742EB990" w:rsidR="00971325" w:rsidRDefault="00971325" w:rsidP="002A07F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 9</w:t>
            </w:r>
          </w:p>
        </w:tc>
        <w:tc>
          <w:tcPr>
            <w:tcW w:w="1898" w:type="dxa"/>
            <w:vAlign w:val="center"/>
          </w:tcPr>
          <w:p w14:paraId="476C380C" w14:textId="77777777" w:rsidR="00971325" w:rsidRDefault="00971325" w:rsidP="00ED3BC9">
            <w:pPr>
              <w:pStyle w:val="normal0"/>
              <w:jc w:val="center"/>
            </w:pPr>
          </w:p>
        </w:tc>
        <w:tc>
          <w:tcPr>
            <w:tcW w:w="5580" w:type="dxa"/>
            <w:vAlign w:val="center"/>
          </w:tcPr>
          <w:p w14:paraId="1DAEF7E8" w14:textId="0B94369B" w:rsidR="00971325" w:rsidRDefault="00971325" w:rsidP="002E542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Benchmark Assessment</w:t>
            </w:r>
            <w:r w:rsidR="0080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800821">
              <w:rPr>
                <w:rFonts w:ascii="Times New Roman" w:eastAsia="Times New Roman" w:hAnsi="Times New Roman" w:cs="Times New Roman"/>
                <w:sz w:val="20"/>
                <w:szCs w:val="20"/>
              </w:rPr>
              <w:t>EOC</w:t>
            </w:r>
            <w:proofErr w:type="spellEnd"/>
            <w:r w:rsidR="0080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5490" w:type="dxa"/>
            <w:vAlign w:val="center"/>
          </w:tcPr>
          <w:p w14:paraId="5C694710" w14:textId="77777777" w:rsidR="00971325" w:rsidRDefault="00971325" w:rsidP="002E542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B1" w14:paraId="2959B3AB" w14:textId="77777777" w:rsidTr="00D556B1">
        <w:trPr>
          <w:trHeight w:val="360"/>
        </w:trPr>
        <w:tc>
          <w:tcPr>
            <w:tcW w:w="1612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14:paraId="6B81BB68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 of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Quarter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14:paraId="637BB8E2" w14:textId="77777777" w:rsidR="00D556B1" w:rsidRDefault="00D556B1" w:rsidP="002E5420">
            <w:pPr>
              <w:pStyle w:val="normal0"/>
              <w:contextualSpacing w:val="0"/>
              <w:jc w:val="center"/>
            </w:pPr>
          </w:p>
        </w:tc>
        <w:tc>
          <w:tcPr>
            <w:tcW w:w="11070" w:type="dxa"/>
            <w:gridSpan w:val="2"/>
            <w:tcBorders>
              <w:bottom w:val="single" w:sz="4" w:space="0" w:color="000000"/>
            </w:tcBorders>
            <w:shd w:val="clear" w:color="auto" w:fill="FF99CC"/>
            <w:vAlign w:val="center"/>
          </w:tcPr>
          <w:p w14:paraId="1C70AAEB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District Benchmark Assessment</w:t>
            </w:r>
          </w:p>
        </w:tc>
      </w:tr>
      <w:tr w:rsidR="00D556B1" w14:paraId="4A274281" w14:textId="77777777" w:rsidTr="00D556B1">
        <w:trPr>
          <w:trHeight w:val="360"/>
        </w:trPr>
        <w:tc>
          <w:tcPr>
            <w:tcW w:w="1612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714E66BC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Quarter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02F2A64B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TN Standards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31E24970" w14:textId="47E38651" w:rsidR="00D556B1" w:rsidRDefault="000B45B6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Focus</w:t>
            </w:r>
          </w:p>
        </w:tc>
        <w:tc>
          <w:tcPr>
            <w:tcW w:w="5490" w:type="dxa"/>
            <w:tcBorders>
              <w:bottom w:val="single" w:sz="4" w:space="0" w:color="000000"/>
            </w:tcBorders>
            <w:shd w:val="clear" w:color="auto" w:fill="99CC00"/>
            <w:vAlign w:val="center"/>
          </w:tcPr>
          <w:p w14:paraId="51281E63" w14:textId="0EB29CB9" w:rsidR="00D556B1" w:rsidRDefault="000B45B6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Notes</w:t>
            </w:r>
          </w:p>
        </w:tc>
      </w:tr>
      <w:tr w:rsidR="000B45B6" w14:paraId="58D38931" w14:textId="77777777" w:rsidTr="000B45B6">
        <w:trPr>
          <w:trHeight w:val="1100"/>
        </w:trPr>
        <w:tc>
          <w:tcPr>
            <w:tcW w:w="1612" w:type="dxa"/>
            <w:vAlign w:val="center"/>
          </w:tcPr>
          <w:p w14:paraId="5F2F3CEE" w14:textId="7FCFB499" w:rsidR="000B45B6" w:rsidRDefault="000B45B6" w:rsidP="002A07F7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Weeks 1-3</w:t>
            </w:r>
          </w:p>
        </w:tc>
        <w:tc>
          <w:tcPr>
            <w:tcW w:w="1898" w:type="dxa"/>
            <w:vAlign w:val="center"/>
          </w:tcPr>
          <w:p w14:paraId="10A3C620" w14:textId="77777777" w:rsidR="000B45B6" w:rsidRDefault="000B45B6" w:rsidP="002A07F7">
            <w:pPr>
              <w:pStyle w:val="normal0"/>
              <w:contextualSpacing w:val="0"/>
              <w:jc w:val="center"/>
            </w:pPr>
          </w:p>
          <w:p w14:paraId="43F2BF9E" w14:textId="279E8E31" w:rsidR="000B45B6" w:rsidRDefault="004F4BA8" w:rsidP="002A07F7">
            <w:pPr>
              <w:pStyle w:val="normal0"/>
              <w:jc w:val="center"/>
            </w:pPr>
            <w:r>
              <w:t>9-</w:t>
            </w:r>
            <w:proofErr w:type="spellStart"/>
            <w:r>
              <w:t>10.RL.CS.4</w:t>
            </w:r>
            <w:proofErr w:type="spellEnd"/>
          </w:p>
          <w:p w14:paraId="4583A581" w14:textId="1BE5B90F" w:rsidR="004F4BA8" w:rsidRDefault="004F4BA8" w:rsidP="002A07F7">
            <w:pPr>
              <w:pStyle w:val="normal0"/>
              <w:jc w:val="center"/>
            </w:pPr>
            <w:r>
              <w:t>9-</w:t>
            </w:r>
            <w:proofErr w:type="spellStart"/>
            <w:r>
              <w:t>10.RL.CS.5</w:t>
            </w:r>
            <w:proofErr w:type="spellEnd"/>
          </w:p>
          <w:p w14:paraId="137814AF" w14:textId="18EDBE86" w:rsidR="000B45B6" w:rsidRDefault="000B45B6" w:rsidP="002E5420">
            <w:pPr>
              <w:pStyle w:val="normal0"/>
              <w:jc w:val="center"/>
            </w:pPr>
          </w:p>
        </w:tc>
        <w:tc>
          <w:tcPr>
            <w:tcW w:w="5580" w:type="dxa"/>
            <w:vAlign w:val="center"/>
          </w:tcPr>
          <w:p w14:paraId="3F029656" w14:textId="77777777" w:rsidR="000B45B6" w:rsidRDefault="004F4BA8" w:rsidP="004F4BA8">
            <w:pPr>
              <w:pStyle w:val="normal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F4B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Oedipus Rex</w:t>
            </w:r>
          </w:p>
          <w:p w14:paraId="5CE00FE5" w14:textId="77777777" w:rsidR="004F4BA8" w:rsidRDefault="004F4BA8" w:rsidP="004F4BA8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Tragic Hero</w:t>
            </w:r>
          </w:p>
          <w:p w14:paraId="1ACEA4DA" w14:textId="77777777" w:rsidR="004F4BA8" w:rsidRDefault="004F4BA8" w:rsidP="004F4BA8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Tragic hero types from Shakespearean to Greek</w:t>
            </w:r>
          </w:p>
          <w:p w14:paraId="1D581B48" w14:textId="187BEAE6" w:rsidR="004F4BA8" w:rsidRPr="004F4BA8" w:rsidRDefault="004F4BA8" w:rsidP="004F4BA8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Greek concepts of fate and how it drives the plot and theme</w:t>
            </w:r>
          </w:p>
        </w:tc>
        <w:tc>
          <w:tcPr>
            <w:tcW w:w="5490" w:type="dxa"/>
            <w:vAlign w:val="center"/>
          </w:tcPr>
          <w:p w14:paraId="2DE6F708" w14:textId="0AF4441E" w:rsidR="000B45B6" w:rsidRPr="00C31F8B" w:rsidRDefault="00C31F8B" w:rsidP="002E5420">
            <w:pPr>
              <w:pStyle w:val="normal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Honors will extend their comparison of modern </w:t>
            </w:r>
            <w:proofErr w:type="spellStart"/>
            <w:r>
              <w:rPr>
                <w:color w:val="FF0000"/>
                <w:sz w:val="20"/>
                <w:szCs w:val="20"/>
              </w:rPr>
              <w:t>vs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Shakespearean theater to include Greek theater</w:t>
            </w:r>
          </w:p>
        </w:tc>
      </w:tr>
      <w:tr w:rsidR="00D556B1" w14:paraId="229552A9" w14:textId="77777777" w:rsidTr="000B45B6">
        <w:trPr>
          <w:trHeight w:val="360"/>
        </w:trPr>
        <w:tc>
          <w:tcPr>
            <w:tcW w:w="1612" w:type="dxa"/>
            <w:vAlign w:val="center"/>
          </w:tcPr>
          <w:p w14:paraId="33BD718A" w14:textId="66711955" w:rsidR="00D556B1" w:rsidRDefault="004F4BA8" w:rsidP="00116AC3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Weeks 4-7</w:t>
            </w:r>
          </w:p>
        </w:tc>
        <w:tc>
          <w:tcPr>
            <w:tcW w:w="1898" w:type="dxa"/>
            <w:vAlign w:val="center"/>
          </w:tcPr>
          <w:p w14:paraId="3CFA59E2" w14:textId="6B57182D" w:rsidR="004F4BA8" w:rsidRDefault="004F4BA8" w:rsidP="002E5420">
            <w:pPr>
              <w:pStyle w:val="normal0"/>
              <w:contextualSpacing w:val="0"/>
              <w:jc w:val="center"/>
            </w:pPr>
            <w:r>
              <w:t>9-</w:t>
            </w:r>
            <w:proofErr w:type="spellStart"/>
            <w:r>
              <w:t>10.RL.CS.4</w:t>
            </w:r>
            <w:proofErr w:type="spellEnd"/>
          </w:p>
          <w:p w14:paraId="3C2A5F68" w14:textId="56F92C7F" w:rsidR="00D556B1" w:rsidRDefault="004F4BA8" w:rsidP="002E5420">
            <w:pPr>
              <w:pStyle w:val="normal0"/>
              <w:contextualSpacing w:val="0"/>
              <w:jc w:val="center"/>
            </w:pPr>
            <w:r>
              <w:t>9-</w:t>
            </w:r>
            <w:proofErr w:type="spellStart"/>
            <w:r>
              <w:t>10.RL.CS.5</w:t>
            </w:r>
            <w:proofErr w:type="spellEnd"/>
          </w:p>
        </w:tc>
        <w:tc>
          <w:tcPr>
            <w:tcW w:w="5580" w:type="dxa"/>
            <w:vAlign w:val="center"/>
          </w:tcPr>
          <w:p w14:paraId="4D237149" w14:textId="63BDE512" w:rsidR="004F4BA8" w:rsidRDefault="004F4BA8" w:rsidP="002E5420">
            <w:pPr>
              <w:pStyle w:val="normal0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Odyssey</w:t>
            </w:r>
          </w:p>
          <w:p w14:paraId="28F1A657" w14:textId="2E536432" w:rsidR="00C31F8B" w:rsidRPr="00C31F8B" w:rsidRDefault="00C31F8B" w:rsidP="002E5420">
            <w:pPr>
              <w:pStyle w:val="normal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(Sections in the textbook)</w:t>
            </w:r>
          </w:p>
          <w:p w14:paraId="0709BE6E" w14:textId="1BDB421A" w:rsidR="004F4BA8" w:rsidRDefault="004F4BA8" w:rsidP="002E5420">
            <w:pPr>
              <w:pStyle w:val="normal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epic hero and epic quest</w:t>
            </w:r>
          </w:p>
          <w:p w14:paraId="409ADBB1" w14:textId="7B579A6D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does the story of Odysseus make him an epic hero? How does the concept of an epic hero compare to that of a tragic hero? </w:t>
            </w:r>
          </w:p>
        </w:tc>
        <w:tc>
          <w:tcPr>
            <w:tcW w:w="5490" w:type="dxa"/>
            <w:vAlign w:val="center"/>
          </w:tcPr>
          <w:p w14:paraId="0FEAF703" w14:textId="6CEBB0FC" w:rsidR="00D556B1" w:rsidRPr="00C31F8B" w:rsidRDefault="00C31F8B" w:rsidP="002E5420">
            <w:pPr>
              <w:pStyle w:val="normal0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Honors will read the entire text of this novel outside class before this unit. </w:t>
            </w:r>
          </w:p>
        </w:tc>
      </w:tr>
      <w:tr w:rsidR="00D556B1" w14:paraId="4FF77375" w14:textId="77777777" w:rsidTr="000B45B6">
        <w:trPr>
          <w:trHeight w:val="360"/>
        </w:trPr>
        <w:tc>
          <w:tcPr>
            <w:tcW w:w="1612" w:type="dxa"/>
            <w:tcBorders>
              <w:bottom w:val="single" w:sz="4" w:space="0" w:color="000000"/>
            </w:tcBorders>
            <w:vAlign w:val="center"/>
          </w:tcPr>
          <w:p w14:paraId="5590EC98" w14:textId="34C9E8A3" w:rsidR="00D556B1" w:rsidRDefault="00971325" w:rsidP="00116AC3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 8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  <w:vAlign w:val="center"/>
          </w:tcPr>
          <w:p w14:paraId="302CD8E2" w14:textId="77777777" w:rsidR="00D556B1" w:rsidRDefault="004F4BA8" w:rsidP="002E5420">
            <w:pPr>
              <w:pStyle w:val="normal0"/>
              <w:contextualSpacing w:val="0"/>
              <w:jc w:val="center"/>
            </w:pPr>
            <w:r>
              <w:t>9-</w:t>
            </w:r>
            <w:proofErr w:type="spellStart"/>
            <w:r>
              <w:t>10.SL.CC.1</w:t>
            </w:r>
            <w:proofErr w:type="spellEnd"/>
          </w:p>
          <w:p w14:paraId="7DC24798" w14:textId="77777777" w:rsidR="004F4BA8" w:rsidRDefault="004F4BA8" w:rsidP="002E5420">
            <w:pPr>
              <w:pStyle w:val="normal0"/>
              <w:contextualSpacing w:val="0"/>
              <w:jc w:val="center"/>
            </w:pPr>
            <w:r>
              <w:t>9-</w:t>
            </w:r>
            <w:proofErr w:type="spellStart"/>
            <w:r>
              <w:t>10.SL.CC.2</w:t>
            </w:r>
            <w:proofErr w:type="spellEnd"/>
          </w:p>
          <w:p w14:paraId="08AB47D1" w14:textId="77777777" w:rsidR="004F4BA8" w:rsidRDefault="004F4BA8" w:rsidP="002E5420">
            <w:pPr>
              <w:pStyle w:val="normal0"/>
              <w:contextualSpacing w:val="0"/>
              <w:jc w:val="center"/>
            </w:pPr>
            <w:r>
              <w:t>9-</w:t>
            </w:r>
            <w:proofErr w:type="spellStart"/>
            <w:r>
              <w:t>10.SL.PKI.5</w:t>
            </w:r>
            <w:proofErr w:type="spellEnd"/>
          </w:p>
          <w:p w14:paraId="01E33A83" w14:textId="2DEECB4F" w:rsidR="004F4BA8" w:rsidRDefault="004F4BA8" w:rsidP="002E5420">
            <w:pPr>
              <w:pStyle w:val="normal0"/>
              <w:contextualSpacing w:val="0"/>
              <w:jc w:val="center"/>
            </w:pPr>
            <w:r>
              <w:t>9-</w:t>
            </w:r>
            <w:proofErr w:type="spellStart"/>
            <w:r>
              <w:t>10.W.PDW.6</w:t>
            </w:r>
            <w:proofErr w:type="spellEnd"/>
          </w:p>
        </w:tc>
        <w:tc>
          <w:tcPr>
            <w:tcW w:w="5580" w:type="dxa"/>
            <w:tcBorders>
              <w:bottom w:val="single" w:sz="4" w:space="0" w:color="000000"/>
            </w:tcBorders>
            <w:vAlign w:val="center"/>
          </w:tcPr>
          <w:p w14:paraId="054872FC" w14:textId="49CBA13D" w:rsidR="00D556B1" w:rsidRDefault="004F4BA8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work on a culminating project of concepts this semester- they will have to compare the tragic hero and the epic hero and find the modern examples of this in media</w:t>
            </w:r>
          </w:p>
        </w:tc>
        <w:tc>
          <w:tcPr>
            <w:tcW w:w="5490" w:type="dxa"/>
            <w:tcBorders>
              <w:bottom w:val="single" w:sz="4" w:space="0" w:color="000000"/>
            </w:tcBorders>
            <w:vAlign w:val="center"/>
          </w:tcPr>
          <w:p w14:paraId="774FB165" w14:textId="77777777" w:rsidR="00D556B1" w:rsidRDefault="004F4BA8" w:rsidP="002E5420">
            <w:pPr>
              <w:pStyle w:val="normal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Culminating Project</w:t>
            </w:r>
          </w:p>
          <w:p w14:paraId="476FD449" w14:textId="7E13F806" w:rsidR="005063FF" w:rsidRPr="005063FF" w:rsidRDefault="005063FF" w:rsidP="002E5420">
            <w:pPr>
              <w:pStyle w:val="normal0"/>
              <w:contextualSpacing w:val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Honors- written</w:t>
            </w:r>
            <w:r w:rsidR="00C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media,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and </w:t>
            </w:r>
            <w:r w:rsidR="00C31F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verbal in presentation</w:t>
            </w:r>
          </w:p>
        </w:tc>
      </w:tr>
      <w:tr w:rsidR="00971325" w14:paraId="7F83800E" w14:textId="77777777" w:rsidTr="000B45B6">
        <w:trPr>
          <w:trHeight w:val="360"/>
        </w:trPr>
        <w:tc>
          <w:tcPr>
            <w:tcW w:w="1612" w:type="dxa"/>
            <w:tcBorders>
              <w:bottom w:val="single" w:sz="4" w:space="0" w:color="000000"/>
            </w:tcBorders>
            <w:vAlign w:val="center"/>
          </w:tcPr>
          <w:p w14:paraId="43717B03" w14:textId="40EE7AAC" w:rsidR="00971325" w:rsidRDefault="00971325" w:rsidP="00116AC3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 9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  <w:vAlign w:val="center"/>
          </w:tcPr>
          <w:p w14:paraId="73890524" w14:textId="77777777" w:rsidR="00971325" w:rsidRDefault="00971325" w:rsidP="002E5420">
            <w:pPr>
              <w:pStyle w:val="normal0"/>
              <w:jc w:val="center"/>
            </w:pPr>
          </w:p>
        </w:tc>
        <w:tc>
          <w:tcPr>
            <w:tcW w:w="5580" w:type="dxa"/>
            <w:tcBorders>
              <w:bottom w:val="single" w:sz="4" w:space="0" w:color="000000"/>
            </w:tcBorders>
            <w:vAlign w:val="center"/>
          </w:tcPr>
          <w:p w14:paraId="6A973B39" w14:textId="17E500F0" w:rsidR="00971325" w:rsidRDefault="00971325" w:rsidP="002E542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</w:p>
        </w:tc>
        <w:tc>
          <w:tcPr>
            <w:tcW w:w="5490" w:type="dxa"/>
            <w:tcBorders>
              <w:bottom w:val="single" w:sz="4" w:space="0" w:color="000000"/>
            </w:tcBorders>
            <w:vAlign w:val="center"/>
          </w:tcPr>
          <w:p w14:paraId="46C7F15E" w14:textId="77777777" w:rsidR="00971325" w:rsidRDefault="00971325" w:rsidP="002E5420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6B1" w14:paraId="2C7F2648" w14:textId="77777777" w:rsidTr="000B45B6">
        <w:trPr>
          <w:trHeight w:val="360"/>
        </w:trPr>
        <w:tc>
          <w:tcPr>
            <w:tcW w:w="1612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14:paraId="6315297E" w14:textId="214193B2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 of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Quarter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14:paraId="2E2CCEC0" w14:textId="77777777" w:rsidR="00D556B1" w:rsidRDefault="00D556B1" w:rsidP="002E5420">
            <w:pPr>
              <w:pStyle w:val="normal0"/>
              <w:contextualSpacing w:val="0"/>
              <w:jc w:val="center"/>
            </w:pPr>
          </w:p>
        </w:tc>
        <w:tc>
          <w:tcPr>
            <w:tcW w:w="11070" w:type="dxa"/>
            <w:gridSpan w:val="2"/>
            <w:tcBorders>
              <w:bottom w:val="single" w:sz="4" w:space="0" w:color="000000"/>
            </w:tcBorders>
            <w:shd w:val="clear" w:color="auto" w:fill="FF99CC"/>
            <w:vAlign w:val="center"/>
          </w:tcPr>
          <w:p w14:paraId="08046ABA" w14:textId="614E42CC" w:rsidR="00D556B1" w:rsidRDefault="00D556B1" w:rsidP="002E5420">
            <w:pPr>
              <w:pStyle w:val="normal0"/>
              <w:contextualSpacing w:val="0"/>
              <w:jc w:val="center"/>
            </w:pPr>
          </w:p>
        </w:tc>
      </w:tr>
      <w:tr w:rsidR="00D556B1" w14:paraId="487F5D98" w14:textId="77777777" w:rsidTr="000B45B6">
        <w:trPr>
          <w:trHeight w:val="360"/>
        </w:trPr>
        <w:tc>
          <w:tcPr>
            <w:tcW w:w="1612" w:type="dxa"/>
            <w:shd w:val="clear" w:color="auto" w:fill="99CCFF"/>
            <w:vAlign w:val="center"/>
          </w:tcPr>
          <w:p w14:paraId="24EC614A" w14:textId="77777777" w:rsidR="00D556B1" w:rsidRDefault="00D556B1" w:rsidP="002E5420">
            <w:pPr>
              <w:pStyle w:val="normal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 of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1898" w:type="dxa"/>
            <w:shd w:val="clear" w:color="auto" w:fill="99CCFF"/>
            <w:vAlign w:val="center"/>
          </w:tcPr>
          <w:p w14:paraId="5C8E1378" w14:textId="77777777" w:rsidR="00D556B1" w:rsidRDefault="00D556B1" w:rsidP="002E5420">
            <w:pPr>
              <w:pStyle w:val="normal0"/>
              <w:contextualSpacing w:val="0"/>
              <w:jc w:val="center"/>
            </w:pPr>
          </w:p>
        </w:tc>
        <w:tc>
          <w:tcPr>
            <w:tcW w:w="11070" w:type="dxa"/>
            <w:gridSpan w:val="2"/>
            <w:shd w:val="clear" w:color="auto" w:fill="99CCFF"/>
            <w:vAlign w:val="center"/>
          </w:tcPr>
          <w:p w14:paraId="518DD05D" w14:textId="77777777" w:rsidR="00D556B1" w:rsidRDefault="00D556B1" w:rsidP="002E5420">
            <w:pPr>
              <w:pStyle w:val="normal0"/>
              <w:contextualSpacing w:val="0"/>
              <w:jc w:val="center"/>
            </w:pPr>
          </w:p>
        </w:tc>
      </w:tr>
    </w:tbl>
    <w:p w14:paraId="593679F1" w14:textId="77777777" w:rsidR="001F1C6E" w:rsidRDefault="001F1C6E" w:rsidP="002E5420">
      <w:pPr>
        <w:pStyle w:val="normal0"/>
      </w:pPr>
    </w:p>
    <w:sectPr w:rsidR="001F1C6E" w:rsidSect="00811D1A">
      <w:headerReference w:type="default" r:id="rId7"/>
      <w:footerReference w:type="default" r:id="rId8"/>
      <w:pgSz w:w="15840" w:h="12240"/>
      <w:pgMar w:top="1800" w:right="1440" w:bottom="180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CB38" w14:textId="77777777" w:rsidR="005063FF" w:rsidRDefault="005063FF" w:rsidP="007F7A6E">
      <w:r>
        <w:separator/>
      </w:r>
    </w:p>
  </w:endnote>
  <w:endnote w:type="continuationSeparator" w:id="0">
    <w:p w14:paraId="0902FDD1" w14:textId="77777777" w:rsidR="005063FF" w:rsidRDefault="005063FF" w:rsidP="007F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,Helvetica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60A14" w14:textId="5773BC5B" w:rsidR="003B0C49" w:rsidRPr="003B0C49" w:rsidRDefault="003B0C49">
    <w:pPr>
      <w:pStyle w:val="Footer"/>
      <w:rPr>
        <w:color w:val="FF0000"/>
      </w:rPr>
    </w:pPr>
    <w:r>
      <w:rPr>
        <w:color w:val="FF0000"/>
      </w:rPr>
      <w:t>Honors expansion concepts in red text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A82A" w14:textId="77777777" w:rsidR="005063FF" w:rsidRDefault="005063FF" w:rsidP="007F7A6E">
      <w:r>
        <w:separator/>
      </w:r>
    </w:p>
  </w:footnote>
  <w:footnote w:type="continuationSeparator" w:id="0">
    <w:p w14:paraId="3D8FBBB9" w14:textId="77777777" w:rsidR="005063FF" w:rsidRDefault="005063FF" w:rsidP="007F7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DC830" w14:textId="657BEE49" w:rsidR="005063FF" w:rsidRDefault="005063FF" w:rsidP="007F7A6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2775C8" wp14:editId="0EDE25A4">
          <wp:simplePos x="0" y="0"/>
          <wp:positionH relativeFrom="column">
            <wp:posOffset>2916555</wp:posOffset>
          </wp:positionH>
          <wp:positionV relativeFrom="paragraph">
            <wp:posOffset>-377825</wp:posOffset>
          </wp:positionV>
          <wp:extent cx="2741250" cy="1096500"/>
          <wp:effectExtent l="0" t="0" r="0" b="0"/>
          <wp:wrapNone/>
          <wp:docPr id="2" name="Picture 2" descr="Macintosh HD:Users:andreacotner:Desktop:ACS Folders:Arlington_Logo:Arlington_Logo_black_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dreacotner:Desktop:ACS Folders:Arlington_Logo:Arlington_Logo_black_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50" cy="109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  <w:r w:rsidR="003B0C4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1C6E"/>
    <w:rsid w:val="0001669A"/>
    <w:rsid w:val="000B45B6"/>
    <w:rsid w:val="000E4FDF"/>
    <w:rsid w:val="00116AC3"/>
    <w:rsid w:val="001A3C07"/>
    <w:rsid w:val="001F1C6E"/>
    <w:rsid w:val="001F60B6"/>
    <w:rsid w:val="002A07F7"/>
    <w:rsid w:val="002E5420"/>
    <w:rsid w:val="002E5C7C"/>
    <w:rsid w:val="002F25AA"/>
    <w:rsid w:val="003B0C49"/>
    <w:rsid w:val="00475BCB"/>
    <w:rsid w:val="004C4DFE"/>
    <w:rsid w:val="004F1559"/>
    <w:rsid w:val="004F4BA8"/>
    <w:rsid w:val="005063FF"/>
    <w:rsid w:val="006818A6"/>
    <w:rsid w:val="007E263D"/>
    <w:rsid w:val="007F7A6E"/>
    <w:rsid w:val="00800821"/>
    <w:rsid w:val="00811D1A"/>
    <w:rsid w:val="008949F9"/>
    <w:rsid w:val="00971325"/>
    <w:rsid w:val="009E585F"/>
    <w:rsid w:val="00A363CA"/>
    <w:rsid w:val="00C31F8B"/>
    <w:rsid w:val="00C53A9A"/>
    <w:rsid w:val="00CF7EB5"/>
    <w:rsid w:val="00D05285"/>
    <w:rsid w:val="00D24D0B"/>
    <w:rsid w:val="00D556B1"/>
    <w:rsid w:val="00EC3633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B9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811D1A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A6E"/>
  </w:style>
  <w:style w:type="paragraph" w:styleId="Footer">
    <w:name w:val="footer"/>
    <w:basedOn w:val="Normal"/>
    <w:link w:val="FooterChar"/>
    <w:uiPriority w:val="99"/>
    <w:unhideWhenUsed/>
    <w:rsid w:val="007F7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A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811D1A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A6E"/>
  </w:style>
  <w:style w:type="paragraph" w:styleId="Footer">
    <w:name w:val="footer"/>
    <w:basedOn w:val="Normal"/>
    <w:link w:val="FooterChar"/>
    <w:uiPriority w:val="99"/>
    <w:unhideWhenUsed/>
    <w:rsid w:val="007F7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829</Words>
  <Characters>4728</Characters>
  <Application>Microsoft Macintosh Word</Application>
  <DocSecurity>0</DocSecurity>
  <Lines>39</Lines>
  <Paragraphs>11</Paragraphs>
  <ScaleCrop>false</ScaleCrop>
  <Company>Shelby County Schools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11</cp:revision>
  <dcterms:created xsi:type="dcterms:W3CDTF">2017-06-30T16:45:00Z</dcterms:created>
  <dcterms:modified xsi:type="dcterms:W3CDTF">2017-06-30T17:03:00Z</dcterms:modified>
</cp:coreProperties>
</file>